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B42B9" w:rsidRPr="00B81174">
      <w:pPr>
        <w:shd w:val="clear" w:color="auto" w:fill="FFFFFF"/>
        <w:rPr>
          <w:rFonts w:eastAsia="Times New Roman"/>
          <w:sz w:val="28"/>
          <w:szCs w:val="28"/>
        </w:rPr>
      </w:pPr>
      <w:r>
        <w:rPr>
          <w:rFonts w:eastAsia="Times New Roman"/>
          <w:sz w:val="28"/>
          <w:szCs w:val="28"/>
        </w:rPr>
        <w:t xml:space="preserve">УИД </w:t>
      </w:r>
      <w:r w:rsidR="00F12190">
        <w:rPr>
          <w:rFonts w:eastAsia="Times New Roman"/>
          <w:sz w:val="28"/>
          <w:szCs w:val="28"/>
        </w:rPr>
        <w:t xml:space="preserve">№ </w:t>
      </w:r>
      <w:r>
        <w:rPr>
          <w:rFonts w:eastAsia="Times New Roman"/>
          <w:sz w:val="28"/>
          <w:szCs w:val="28"/>
        </w:rPr>
        <w:t>86</w:t>
      </w:r>
      <w:r>
        <w:rPr>
          <w:rFonts w:eastAsia="Times New Roman"/>
          <w:sz w:val="28"/>
          <w:szCs w:val="28"/>
          <w:lang w:val="en-US"/>
        </w:rPr>
        <w:t>MS</w:t>
      </w:r>
      <w:r w:rsidR="008F2546">
        <w:rPr>
          <w:rFonts w:eastAsia="Times New Roman"/>
          <w:sz w:val="28"/>
          <w:szCs w:val="28"/>
        </w:rPr>
        <w:t>0015-01-2024-</w:t>
      </w:r>
      <w:r w:rsidRPr="00B81174">
        <w:rPr>
          <w:rFonts w:eastAsia="Times New Roman"/>
          <w:sz w:val="28"/>
          <w:szCs w:val="28"/>
        </w:rPr>
        <w:t>00</w:t>
      </w:r>
      <w:r w:rsidR="008F2546">
        <w:rPr>
          <w:rFonts w:eastAsia="Times New Roman"/>
          <w:sz w:val="28"/>
          <w:szCs w:val="28"/>
        </w:rPr>
        <w:t>2366</w:t>
      </w:r>
      <w:r w:rsidR="00D563E1">
        <w:rPr>
          <w:rFonts w:eastAsia="Times New Roman"/>
          <w:sz w:val="28"/>
          <w:szCs w:val="28"/>
        </w:rPr>
        <w:t>-</w:t>
      </w:r>
      <w:r w:rsidR="004C144A">
        <w:rPr>
          <w:rFonts w:eastAsia="Times New Roman"/>
          <w:sz w:val="28"/>
          <w:szCs w:val="28"/>
        </w:rPr>
        <w:t>2</w:t>
      </w:r>
      <w:r w:rsidR="008F2546">
        <w:rPr>
          <w:rFonts w:eastAsia="Times New Roman"/>
          <w:sz w:val="28"/>
          <w:szCs w:val="28"/>
        </w:rPr>
        <w:t>7</w:t>
      </w:r>
    </w:p>
    <w:p w:rsidR="007F50C0">
      <w:pPr>
        <w:shd w:val="clear" w:color="auto" w:fill="FFFFFF"/>
        <w:rPr>
          <w:rFonts w:eastAsia="Times New Roman"/>
          <w:sz w:val="28"/>
          <w:szCs w:val="28"/>
        </w:rPr>
      </w:pPr>
      <w:r w:rsidRPr="00AB1C3D">
        <w:rPr>
          <w:rFonts w:eastAsia="Times New Roman"/>
          <w:sz w:val="28"/>
          <w:szCs w:val="28"/>
        </w:rPr>
        <w:t>Дело</w:t>
      </w:r>
      <w:r w:rsidR="004F6AC8">
        <w:rPr>
          <w:rFonts w:eastAsia="Times New Roman"/>
          <w:sz w:val="28"/>
          <w:szCs w:val="28"/>
        </w:rPr>
        <w:t xml:space="preserve"> </w:t>
      </w:r>
      <w:r w:rsidRPr="00AB1C3D">
        <w:rPr>
          <w:rFonts w:eastAsia="Times New Roman"/>
          <w:sz w:val="28"/>
          <w:szCs w:val="28"/>
        </w:rPr>
        <w:t>№</w:t>
      </w:r>
      <w:r w:rsidR="004F6AC8">
        <w:rPr>
          <w:rFonts w:eastAsia="Times New Roman"/>
          <w:sz w:val="28"/>
          <w:szCs w:val="28"/>
        </w:rPr>
        <w:t xml:space="preserve"> </w:t>
      </w:r>
      <w:r w:rsidR="00F92859">
        <w:rPr>
          <w:rFonts w:eastAsia="Times New Roman"/>
          <w:sz w:val="28"/>
          <w:szCs w:val="28"/>
        </w:rPr>
        <w:t>5</w:t>
      </w:r>
      <w:r w:rsidRPr="00AB1C3D">
        <w:rPr>
          <w:rFonts w:eastAsia="Times New Roman"/>
          <w:sz w:val="28"/>
          <w:szCs w:val="28"/>
        </w:rPr>
        <w:t>-</w:t>
      </w:r>
      <w:r w:rsidR="008F2546">
        <w:rPr>
          <w:rFonts w:eastAsia="Times New Roman"/>
          <w:sz w:val="28"/>
          <w:szCs w:val="28"/>
        </w:rPr>
        <w:t>304</w:t>
      </w:r>
      <w:r w:rsidR="00121450">
        <w:rPr>
          <w:rFonts w:eastAsia="Times New Roman"/>
          <w:sz w:val="28"/>
          <w:szCs w:val="28"/>
        </w:rPr>
        <w:t>-</w:t>
      </w:r>
      <w:r w:rsidR="006F67CA">
        <w:rPr>
          <w:rFonts w:eastAsia="Times New Roman"/>
          <w:sz w:val="28"/>
          <w:szCs w:val="28"/>
        </w:rPr>
        <w:t>1</w:t>
      </w:r>
      <w:r w:rsidRPr="00AB1C3D">
        <w:rPr>
          <w:rFonts w:eastAsia="Times New Roman"/>
          <w:spacing w:val="12"/>
          <w:sz w:val="28"/>
          <w:szCs w:val="28"/>
        </w:rPr>
        <w:t>50</w:t>
      </w:r>
      <w:r w:rsidR="00D10E5F">
        <w:rPr>
          <w:rFonts w:eastAsia="Times New Roman"/>
          <w:spacing w:val="12"/>
          <w:sz w:val="28"/>
          <w:szCs w:val="28"/>
        </w:rPr>
        <w:t>4</w:t>
      </w:r>
      <w:r w:rsidR="00B82189">
        <w:rPr>
          <w:rFonts w:eastAsia="Times New Roman"/>
          <w:spacing w:val="12"/>
          <w:sz w:val="28"/>
          <w:szCs w:val="28"/>
        </w:rPr>
        <w:t>/202</w:t>
      </w:r>
      <w:r w:rsidR="008F2546">
        <w:rPr>
          <w:rFonts w:eastAsia="Times New Roman"/>
          <w:spacing w:val="12"/>
          <w:sz w:val="28"/>
          <w:szCs w:val="28"/>
        </w:rPr>
        <w:t>4</w:t>
      </w:r>
    </w:p>
    <w:p w:rsidR="00630DD7" w:rsidRPr="00F525EA" w:rsidP="00BD66DA">
      <w:pPr>
        <w:shd w:val="clear" w:color="auto" w:fill="FFFFFF"/>
        <w:tabs>
          <w:tab w:val="left" w:pos="7805"/>
        </w:tabs>
        <w:spacing w:line="317" w:lineRule="exact"/>
        <w:ind w:left="797" w:right="499" w:hanging="797"/>
        <w:jc w:val="center"/>
        <w:rPr>
          <w:rFonts w:eastAsia="Times New Roman"/>
          <w:bCs/>
          <w:sz w:val="28"/>
          <w:szCs w:val="28"/>
        </w:rPr>
      </w:pPr>
      <w:r>
        <w:rPr>
          <w:rFonts w:eastAsia="Times New Roman"/>
          <w:bCs/>
          <w:sz w:val="28"/>
          <w:szCs w:val="28"/>
        </w:rPr>
        <w:t xml:space="preserve">    </w:t>
      </w:r>
      <w:r w:rsidR="00F218EF">
        <w:rPr>
          <w:rFonts w:eastAsia="Times New Roman"/>
          <w:bCs/>
          <w:sz w:val="28"/>
          <w:szCs w:val="28"/>
        </w:rPr>
        <w:t xml:space="preserve">    </w:t>
      </w:r>
      <w:r w:rsidRPr="00F525EA">
        <w:rPr>
          <w:rFonts w:eastAsia="Times New Roman"/>
          <w:bCs/>
          <w:sz w:val="28"/>
          <w:szCs w:val="28"/>
        </w:rPr>
        <w:t>ПОСТАНОВЛЕНИЕ</w:t>
      </w:r>
      <w:r w:rsidRPr="00F525EA">
        <w:rPr>
          <w:rFonts w:eastAsia="Times New Roman"/>
          <w:bCs/>
          <w:sz w:val="28"/>
          <w:szCs w:val="28"/>
        </w:rPr>
        <w:br/>
        <w:t xml:space="preserve">по </w:t>
      </w:r>
      <w:r w:rsidRPr="00F525EA">
        <w:rPr>
          <w:rFonts w:eastAsia="Times New Roman"/>
          <w:sz w:val="28"/>
          <w:szCs w:val="28"/>
        </w:rPr>
        <w:t xml:space="preserve">делу об </w:t>
      </w:r>
      <w:r w:rsidRPr="00F525EA">
        <w:rPr>
          <w:rFonts w:eastAsia="Times New Roman"/>
          <w:bCs/>
          <w:sz w:val="28"/>
          <w:szCs w:val="28"/>
        </w:rPr>
        <w:t>административном правонарушении</w:t>
      </w:r>
      <w:r w:rsidRPr="00F525EA">
        <w:rPr>
          <w:rFonts w:eastAsia="Times New Roman"/>
          <w:bCs/>
          <w:sz w:val="28"/>
          <w:szCs w:val="28"/>
        </w:rPr>
        <w:br/>
      </w:r>
    </w:p>
    <w:p w:rsidR="007F50C0" w:rsidRPr="006C1961" w:rsidP="00630DD7">
      <w:pPr>
        <w:shd w:val="clear" w:color="auto" w:fill="FFFFFF"/>
        <w:tabs>
          <w:tab w:val="left" w:pos="7805"/>
        </w:tabs>
        <w:spacing w:line="317" w:lineRule="exact"/>
        <w:ind w:right="499"/>
        <w:rPr>
          <w:rFonts w:eastAsia="Times New Roman"/>
          <w:bCs/>
          <w:sz w:val="28"/>
          <w:szCs w:val="28"/>
        </w:rPr>
      </w:pPr>
      <w:r>
        <w:rPr>
          <w:rFonts w:eastAsia="Times New Roman"/>
          <w:bCs/>
          <w:sz w:val="28"/>
          <w:szCs w:val="28"/>
        </w:rPr>
        <w:t xml:space="preserve"> 16 апреля</w:t>
      </w:r>
      <w:r w:rsidRPr="008C3BDF" w:rsidR="00DB42B9">
        <w:rPr>
          <w:rFonts w:eastAsia="Times New Roman"/>
          <w:bCs/>
          <w:sz w:val="28"/>
          <w:szCs w:val="28"/>
        </w:rPr>
        <w:t xml:space="preserve"> 202</w:t>
      </w:r>
      <w:r>
        <w:rPr>
          <w:rFonts w:eastAsia="Times New Roman"/>
          <w:bCs/>
          <w:sz w:val="28"/>
          <w:szCs w:val="28"/>
        </w:rPr>
        <w:t>4</w:t>
      </w:r>
      <w:r w:rsidR="005D6093">
        <w:rPr>
          <w:rFonts w:eastAsia="Times New Roman"/>
          <w:bCs/>
          <w:sz w:val="28"/>
          <w:szCs w:val="28"/>
        </w:rPr>
        <w:t xml:space="preserve"> </w:t>
      </w:r>
      <w:r w:rsidRPr="00F525EA" w:rsidR="00630DD7">
        <w:rPr>
          <w:rFonts w:eastAsia="Times New Roman"/>
          <w:bCs/>
          <w:sz w:val="28"/>
          <w:szCs w:val="28"/>
        </w:rPr>
        <w:t>г.</w:t>
      </w:r>
      <w:r w:rsidR="00EC6608">
        <w:rPr>
          <w:rFonts w:eastAsia="Times New Roman"/>
          <w:bCs/>
          <w:sz w:val="28"/>
          <w:szCs w:val="28"/>
        </w:rPr>
        <w:t xml:space="preserve">                                    </w:t>
      </w:r>
      <w:r w:rsidR="00AB1604">
        <w:rPr>
          <w:rFonts w:eastAsia="Times New Roman"/>
          <w:bCs/>
          <w:sz w:val="28"/>
          <w:szCs w:val="28"/>
        </w:rPr>
        <w:t xml:space="preserve"> </w:t>
      </w:r>
      <w:r w:rsidRPr="00F525EA" w:rsidR="002E7F6B">
        <w:rPr>
          <w:rFonts w:eastAsia="Times New Roman"/>
          <w:bCs/>
          <w:spacing w:val="-8"/>
          <w:sz w:val="28"/>
          <w:szCs w:val="28"/>
        </w:rPr>
        <w:t>г.п</w:t>
      </w:r>
      <w:r w:rsidRPr="00F525EA" w:rsidR="00630DD7">
        <w:rPr>
          <w:rFonts w:eastAsia="Times New Roman"/>
          <w:bCs/>
          <w:spacing w:val="-8"/>
          <w:sz w:val="28"/>
          <w:szCs w:val="28"/>
        </w:rPr>
        <w:t>. Лянтор</w:t>
      </w:r>
    </w:p>
    <w:p w:rsidR="009C294A" w:rsidP="009C294A">
      <w:pPr>
        <w:shd w:val="clear" w:color="auto" w:fill="FFFFFF"/>
        <w:spacing w:before="317" w:line="317" w:lineRule="exact"/>
        <w:ind w:left="58" w:right="29" w:firstLine="672"/>
        <w:contextualSpacing/>
        <w:jc w:val="both"/>
        <w:rPr>
          <w:rFonts w:eastAsia="Times New Roman"/>
          <w:sz w:val="28"/>
          <w:szCs w:val="28"/>
        </w:rPr>
      </w:pPr>
      <w:r>
        <w:rPr>
          <w:rFonts w:eastAsia="Times New Roman"/>
          <w:sz w:val="28"/>
          <w:szCs w:val="28"/>
        </w:rPr>
        <w:t xml:space="preserve"> </w:t>
      </w:r>
      <w:r w:rsidR="00544667">
        <w:rPr>
          <w:rFonts w:eastAsia="Times New Roman"/>
          <w:sz w:val="28"/>
          <w:szCs w:val="28"/>
        </w:rPr>
        <w:t>М</w:t>
      </w:r>
      <w:r w:rsidR="00C83C53">
        <w:rPr>
          <w:rFonts w:eastAsia="Times New Roman"/>
          <w:sz w:val="28"/>
          <w:szCs w:val="28"/>
        </w:rPr>
        <w:t>ирово</w:t>
      </w:r>
      <w:r w:rsidR="00DB42B9">
        <w:rPr>
          <w:rFonts w:eastAsia="Times New Roman"/>
          <w:sz w:val="28"/>
          <w:szCs w:val="28"/>
        </w:rPr>
        <w:t>й</w:t>
      </w:r>
      <w:r w:rsidR="00544667">
        <w:rPr>
          <w:rFonts w:eastAsia="Times New Roman"/>
          <w:sz w:val="28"/>
          <w:szCs w:val="28"/>
        </w:rPr>
        <w:t xml:space="preserve"> судь</w:t>
      </w:r>
      <w:r w:rsidR="00DB42B9">
        <w:rPr>
          <w:rFonts w:eastAsia="Times New Roman"/>
          <w:sz w:val="28"/>
          <w:szCs w:val="28"/>
        </w:rPr>
        <w:t>я</w:t>
      </w:r>
      <w:r w:rsidRPr="00AB1C3D">
        <w:rPr>
          <w:rFonts w:eastAsia="Times New Roman"/>
          <w:sz w:val="28"/>
          <w:szCs w:val="28"/>
        </w:rPr>
        <w:t xml:space="preserve"> судебного участка № </w:t>
      </w:r>
      <w:r w:rsidR="00D10E5F">
        <w:rPr>
          <w:rFonts w:eastAsia="Times New Roman"/>
          <w:sz w:val="28"/>
          <w:szCs w:val="28"/>
        </w:rPr>
        <w:t>4</w:t>
      </w:r>
      <w:r>
        <w:rPr>
          <w:rFonts w:eastAsia="Times New Roman"/>
          <w:sz w:val="28"/>
          <w:szCs w:val="28"/>
        </w:rPr>
        <w:t xml:space="preserve"> </w:t>
      </w:r>
      <w:r w:rsidRPr="00AB1C3D">
        <w:rPr>
          <w:rFonts w:eastAsia="Times New Roman"/>
          <w:sz w:val="28"/>
          <w:szCs w:val="28"/>
        </w:rPr>
        <w:t>Сургутского</w:t>
      </w:r>
      <w:r>
        <w:rPr>
          <w:rFonts w:eastAsia="Times New Roman"/>
          <w:sz w:val="28"/>
          <w:szCs w:val="28"/>
        </w:rPr>
        <w:t xml:space="preserve"> судебного </w:t>
      </w:r>
      <w:r w:rsidRPr="00AB1C3D">
        <w:rPr>
          <w:rFonts w:eastAsia="Times New Roman"/>
          <w:sz w:val="28"/>
          <w:szCs w:val="28"/>
        </w:rPr>
        <w:t>района Ханты-Мансийского автономного округа</w:t>
      </w:r>
      <w:r>
        <w:rPr>
          <w:rFonts w:eastAsia="Times New Roman"/>
          <w:sz w:val="28"/>
          <w:szCs w:val="28"/>
        </w:rPr>
        <w:t xml:space="preserve"> </w:t>
      </w:r>
      <w:r w:rsidRPr="00AB1C3D">
        <w:rPr>
          <w:rFonts w:eastAsia="Times New Roman"/>
          <w:sz w:val="28"/>
          <w:szCs w:val="28"/>
        </w:rPr>
        <w:t>–</w:t>
      </w:r>
      <w:r>
        <w:rPr>
          <w:rFonts w:eastAsia="Times New Roman"/>
          <w:sz w:val="28"/>
          <w:szCs w:val="28"/>
        </w:rPr>
        <w:t xml:space="preserve"> </w:t>
      </w:r>
      <w:r w:rsidRPr="00AB1C3D">
        <w:rPr>
          <w:rFonts w:eastAsia="Times New Roman"/>
          <w:sz w:val="28"/>
          <w:szCs w:val="28"/>
        </w:rPr>
        <w:t>Югры</w:t>
      </w:r>
      <w:r>
        <w:rPr>
          <w:rFonts w:eastAsia="Times New Roman"/>
          <w:sz w:val="28"/>
          <w:szCs w:val="28"/>
        </w:rPr>
        <w:t xml:space="preserve"> </w:t>
      </w:r>
      <w:r w:rsidR="00DB42B9">
        <w:rPr>
          <w:rFonts w:eastAsia="Times New Roman"/>
          <w:sz w:val="28"/>
          <w:szCs w:val="28"/>
        </w:rPr>
        <w:t>Ирина Петровна Кравцова</w:t>
      </w:r>
      <w:r w:rsidR="00544667">
        <w:rPr>
          <w:rFonts w:eastAsia="Times New Roman"/>
          <w:sz w:val="28"/>
          <w:szCs w:val="28"/>
        </w:rPr>
        <w:t xml:space="preserve">, </w:t>
      </w:r>
      <w:r w:rsidR="0003747B">
        <w:rPr>
          <w:rFonts w:eastAsia="Times New Roman"/>
          <w:sz w:val="28"/>
          <w:szCs w:val="28"/>
        </w:rPr>
        <w:t xml:space="preserve"> </w:t>
      </w:r>
      <w:r w:rsidR="00C83C53">
        <w:rPr>
          <w:rFonts w:eastAsia="Times New Roman"/>
          <w:sz w:val="28"/>
          <w:szCs w:val="28"/>
        </w:rPr>
        <w:t xml:space="preserve"> </w:t>
      </w:r>
    </w:p>
    <w:p w:rsidR="009C294A" w:rsidP="009C294A">
      <w:pPr>
        <w:shd w:val="clear" w:color="auto" w:fill="FFFFFF"/>
        <w:spacing w:before="317" w:line="317" w:lineRule="exact"/>
        <w:ind w:left="10" w:right="29" w:firstLine="720"/>
        <w:contextualSpacing/>
        <w:jc w:val="both"/>
        <w:rPr>
          <w:rFonts w:eastAsia="Times New Roman"/>
          <w:sz w:val="28"/>
          <w:szCs w:val="28"/>
        </w:rPr>
      </w:pPr>
      <w:r>
        <w:rPr>
          <w:rFonts w:eastAsia="Times New Roman"/>
          <w:sz w:val="28"/>
          <w:szCs w:val="28"/>
        </w:rPr>
        <w:t>адрес: ХМАО</w:t>
      </w:r>
      <w:r w:rsidR="00B82189">
        <w:rPr>
          <w:rFonts w:eastAsia="Times New Roman"/>
          <w:sz w:val="28"/>
          <w:szCs w:val="28"/>
        </w:rPr>
        <w:t>-Югра</w:t>
      </w:r>
      <w:r>
        <w:rPr>
          <w:rFonts w:eastAsia="Times New Roman"/>
          <w:sz w:val="28"/>
          <w:szCs w:val="28"/>
        </w:rPr>
        <w:t xml:space="preserve">, Тюменская область, Сургутский район, г. Лянтор, ул. Салавата Юлаева, д. 13, </w:t>
      </w:r>
    </w:p>
    <w:p w:rsidR="00F47AB4" w:rsidP="009C294A">
      <w:pPr>
        <w:shd w:val="clear" w:color="auto" w:fill="FFFFFF"/>
        <w:spacing w:before="317" w:line="317" w:lineRule="exact"/>
        <w:ind w:left="10" w:right="29" w:firstLine="720"/>
        <w:contextualSpacing/>
        <w:jc w:val="both"/>
        <w:rPr>
          <w:rFonts w:eastAsia="Times New Roman"/>
          <w:sz w:val="28"/>
          <w:szCs w:val="28"/>
        </w:rPr>
      </w:pPr>
      <w:r>
        <w:rPr>
          <w:rFonts w:eastAsia="Times New Roman"/>
          <w:sz w:val="28"/>
          <w:szCs w:val="28"/>
        </w:rPr>
        <w:t xml:space="preserve">с участием старшего  помощника прокурора Сургутского района Литвинцевой К.А.   </w:t>
      </w:r>
    </w:p>
    <w:p w:rsidR="00133DAE" w:rsidP="009C294A">
      <w:pPr>
        <w:shd w:val="clear" w:color="auto" w:fill="FFFFFF"/>
        <w:spacing w:line="317" w:lineRule="exact"/>
        <w:ind w:left="10" w:right="10" w:firstLine="710"/>
        <w:contextualSpacing/>
        <w:jc w:val="both"/>
        <w:rPr>
          <w:rFonts w:eastAsia="Times New Roman"/>
          <w:sz w:val="28"/>
          <w:szCs w:val="28"/>
        </w:rPr>
      </w:pPr>
      <w:r w:rsidRPr="00AB1C3D">
        <w:rPr>
          <w:rFonts w:eastAsia="Times New Roman"/>
          <w:sz w:val="28"/>
          <w:szCs w:val="28"/>
        </w:rPr>
        <w:t>рассмотрев материалы дела об административном правонарушении, предусмотренном ч.</w:t>
      </w:r>
      <w:r>
        <w:rPr>
          <w:rFonts w:eastAsia="Times New Roman"/>
          <w:sz w:val="28"/>
          <w:szCs w:val="28"/>
        </w:rPr>
        <w:t xml:space="preserve"> </w:t>
      </w:r>
      <w:r w:rsidRPr="00AB1C3D">
        <w:rPr>
          <w:rFonts w:eastAsia="Times New Roman"/>
          <w:sz w:val="28"/>
          <w:szCs w:val="28"/>
        </w:rPr>
        <w:t>1 ст. 20.</w:t>
      </w:r>
      <w:r w:rsidR="00124B1B">
        <w:rPr>
          <w:rFonts w:eastAsia="Times New Roman"/>
          <w:sz w:val="28"/>
          <w:szCs w:val="28"/>
        </w:rPr>
        <w:t>3</w:t>
      </w:r>
      <w:r w:rsidRPr="00AB1C3D">
        <w:rPr>
          <w:rFonts w:eastAsia="Times New Roman"/>
          <w:sz w:val="28"/>
          <w:szCs w:val="28"/>
        </w:rPr>
        <w:t>5 Кодекса Российской Федерации об административных правонарушениях в отношении</w:t>
      </w:r>
      <w:r w:rsidR="00EC6608">
        <w:rPr>
          <w:rFonts w:eastAsia="Times New Roman"/>
          <w:sz w:val="28"/>
          <w:szCs w:val="28"/>
        </w:rPr>
        <w:t xml:space="preserve"> </w:t>
      </w:r>
    </w:p>
    <w:p w:rsidR="008A1C06" w:rsidP="00133DAE">
      <w:pPr>
        <w:shd w:val="clear" w:color="auto" w:fill="FFFFFF"/>
        <w:spacing w:line="317" w:lineRule="exact"/>
        <w:ind w:left="10" w:right="10" w:firstLine="710"/>
        <w:contextualSpacing/>
        <w:jc w:val="both"/>
        <w:rPr>
          <w:color w:val="000000"/>
          <w:spacing w:val="2"/>
          <w:sz w:val="28"/>
          <w:szCs w:val="28"/>
        </w:rPr>
      </w:pPr>
      <w:r>
        <w:rPr>
          <w:spacing w:val="-1"/>
          <w:sz w:val="28"/>
          <w:szCs w:val="28"/>
        </w:rPr>
        <w:t xml:space="preserve"> </w:t>
      </w:r>
      <w:r w:rsidR="004C144A">
        <w:rPr>
          <w:spacing w:val="-1"/>
          <w:sz w:val="28"/>
          <w:szCs w:val="28"/>
        </w:rPr>
        <w:t xml:space="preserve">должностного лица </w:t>
      </w:r>
      <w:r w:rsidR="008F2546">
        <w:rPr>
          <w:spacing w:val="-1"/>
          <w:sz w:val="28"/>
          <w:szCs w:val="28"/>
        </w:rPr>
        <w:t xml:space="preserve"> Зеленской Юлии Александровны </w:t>
      </w:r>
      <w:r w:rsidR="004C144A">
        <w:rPr>
          <w:spacing w:val="-1"/>
          <w:sz w:val="28"/>
          <w:szCs w:val="28"/>
        </w:rPr>
        <w:t xml:space="preserve">, </w:t>
      </w:r>
      <w:r w:rsidR="0025488E">
        <w:rPr>
          <w:spacing w:val="-1"/>
          <w:sz w:val="28"/>
          <w:szCs w:val="28"/>
        </w:rPr>
        <w:t xml:space="preserve"> ***</w:t>
      </w:r>
      <w:r w:rsidR="004C144A">
        <w:rPr>
          <w:spacing w:val="-1"/>
          <w:sz w:val="28"/>
          <w:szCs w:val="28"/>
        </w:rPr>
        <w:t xml:space="preserve"> </w:t>
      </w:r>
      <w:r w:rsidRPr="002F6A94" w:rsidR="00ED6366">
        <w:rPr>
          <w:sz w:val="28"/>
          <w:szCs w:val="28"/>
        </w:rPr>
        <w:t>ранее</w:t>
      </w:r>
      <w:r w:rsidR="00ED6366">
        <w:rPr>
          <w:sz w:val="28"/>
          <w:szCs w:val="28"/>
        </w:rPr>
        <w:t xml:space="preserve"> </w:t>
      </w:r>
      <w:r w:rsidR="00205D8A">
        <w:rPr>
          <w:sz w:val="28"/>
          <w:szCs w:val="28"/>
        </w:rPr>
        <w:t xml:space="preserve">не </w:t>
      </w:r>
      <w:r w:rsidRPr="002F6A94" w:rsidR="006C1961">
        <w:rPr>
          <w:sz w:val="28"/>
          <w:szCs w:val="28"/>
        </w:rPr>
        <w:t>привлека</w:t>
      </w:r>
      <w:r w:rsidR="006C1961">
        <w:rPr>
          <w:sz w:val="28"/>
          <w:szCs w:val="28"/>
        </w:rPr>
        <w:t>вшего</w:t>
      </w:r>
      <w:r w:rsidR="005803CD">
        <w:rPr>
          <w:sz w:val="28"/>
          <w:szCs w:val="28"/>
        </w:rPr>
        <w:t xml:space="preserve"> </w:t>
      </w:r>
      <w:r w:rsidRPr="002F6A94" w:rsidR="00ED6366">
        <w:rPr>
          <w:sz w:val="28"/>
          <w:szCs w:val="28"/>
        </w:rPr>
        <w:t xml:space="preserve">к административной ответственности </w:t>
      </w:r>
      <w:r w:rsidRPr="002F6A94" w:rsidR="00ED6366">
        <w:rPr>
          <w:color w:val="000000"/>
          <w:sz w:val="28"/>
          <w:szCs w:val="28"/>
        </w:rPr>
        <w:t>за административные правонарушения, предусмотренные Главой 20 Кодекса Российской Федерации об а</w:t>
      </w:r>
      <w:r w:rsidR="00ED6366">
        <w:rPr>
          <w:color w:val="000000"/>
          <w:sz w:val="28"/>
          <w:szCs w:val="28"/>
        </w:rPr>
        <w:t>дминистративных правонарушениях.</w:t>
      </w:r>
    </w:p>
    <w:p w:rsidR="00F218EF" w:rsidP="00A301E3">
      <w:pPr>
        <w:ind w:firstLine="720"/>
        <w:jc w:val="both"/>
        <w:rPr>
          <w:rFonts w:eastAsia="Times New Roman"/>
          <w:bCs/>
          <w:sz w:val="28"/>
          <w:szCs w:val="28"/>
        </w:rPr>
      </w:pPr>
      <w:r>
        <w:rPr>
          <w:spacing w:val="-1"/>
          <w:sz w:val="28"/>
          <w:szCs w:val="28"/>
        </w:rPr>
        <w:t xml:space="preserve">Лицу, в отношении которого ведется производство по делу об административном правонарушении, </w:t>
      </w:r>
      <w:r>
        <w:rPr>
          <w:sz w:val="28"/>
          <w:szCs w:val="28"/>
        </w:rPr>
        <w:t>разъяснены права, предусмотренные ст. 25.1 Кодекса Российской Федерации об а</w:t>
      </w:r>
      <w:r w:rsidR="005D6093">
        <w:rPr>
          <w:sz w:val="28"/>
          <w:szCs w:val="28"/>
        </w:rPr>
        <w:t xml:space="preserve">дминистративных </w:t>
      </w:r>
      <w:r w:rsidR="00C83C53">
        <w:rPr>
          <w:sz w:val="28"/>
          <w:szCs w:val="28"/>
        </w:rPr>
        <w:t>правонарушениях</w:t>
      </w:r>
      <w:r w:rsidR="005D6093">
        <w:rPr>
          <w:sz w:val="28"/>
          <w:szCs w:val="28"/>
        </w:rPr>
        <w:t>.</w:t>
      </w:r>
    </w:p>
    <w:p w:rsidR="000C75A3" w:rsidP="00A301E3">
      <w:pPr>
        <w:ind w:left="-180" w:firstLine="888"/>
        <w:jc w:val="center"/>
        <w:rPr>
          <w:rFonts w:eastAsia="Times New Roman"/>
          <w:bCs/>
          <w:sz w:val="28"/>
          <w:szCs w:val="28"/>
        </w:rPr>
      </w:pPr>
    </w:p>
    <w:p w:rsidR="000C75A3" w:rsidP="00D45790">
      <w:pPr>
        <w:ind w:left="-180" w:firstLine="888"/>
        <w:jc w:val="center"/>
        <w:rPr>
          <w:rFonts w:eastAsia="Times New Roman"/>
          <w:bCs/>
          <w:sz w:val="28"/>
          <w:szCs w:val="28"/>
        </w:rPr>
      </w:pPr>
      <w:r w:rsidRPr="00F42525">
        <w:rPr>
          <w:rFonts w:eastAsia="Times New Roman"/>
          <w:bCs/>
          <w:sz w:val="28"/>
          <w:szCs w:val="28"/>
        </w:rPr>
        <w:t>установил:</w:t>
      </w:r>
    </w:p>
    <w:p w:rsidR="00457E8F" w:rsidP="001C3509">
      <w:pPr>
        <w:ind w:left="-180" w:firstLine="888"/>
        <w:jc w:val="both"/>
        <w:rPr>
          <w:sz w:val="28"/>
          <w:szCs w:val="28"/>
        </w:rPr>
      </w:pPr>
      <w:r>
        <w:rPr>
          <w:rFonts w:eastAsia="Calibri"/>
          <w:color w:val="000000"/>
          <w:sz w:val="28"/>
          <w:szCs w:val="28"/>
          <w:lang w:bidi="ru-RU"/>
        </w:rPr>
        <w:t xml:space="preserve">04.03.2024 </w:t>
      </w:r>
      <w:r w:rsidRPr="008B69EF">
        <w:rPr>
          <w:rFonts w:eastAsia="Calibri"/>
          <w:color w:val="000000"/>
          <w:sz w:val="28"/>
          <w:szCs w:val="28"/>
          <w:lang w:bidi="ru-RU"/>
        </w:rPr>
        <w:t xml:space="preserve">(дата </w:t>
      </w:r>
      <w:r>
        <w:rPr>
          <w:rFonts w:eastAsia="Calibri"/>
          <w:color w:val="000000"/>
          <w:sz w:val="28"/>
          <w:szCs w:val="28"/>
          <w:lang w:bidi="ru-RU"/>
        </w:rPr>
        <w:t>выявления – дата поступления в прокуратуру района ответа на требование)</w:t>
      </w:r>
      <w:r>
        <w:rPr>
          <w:rFonts w:eastAsia="Calibri"/>
          <w:color w:val="000000"/>
          <w:sz w:val="28"/>
          <w:szCs w:val="28"/>
          <w:lang w:bidi="ru-RU"/>
        </w:rPr>
        <w:t xml:space="preserve"> по адресу г.п. Лянтор Сургутский район ХМАО-Югры  должностное лицо  директор МУ « Культурно-спортивный комплекс « Юбилейный» Зеленская Ю.А. </w:t>
      </w:r>
      <w:r w:rsidRPr="004E5893">
        <w:rPr>
          <w:sz w:val="28"/>
          <w:szCs w:val="28"/>
        </w:rPr>
        <w:t xml:space="preserve">ул. </w:t>
      </w:r>
      <w:r>
        <w:rPr>
          <w:sz w:val="28"/>
          <w:szCs w:val="28"/>
        </w:rPr>
        <w:t>Назаргалеева</w:t>
      </w:r>
      <w:r w:rsidRPr="004E5893">
        <w:rPr>
          <w:sz w:val="28"/>
          <w:szCs w:val="28"/>
        </w:rPr>
        <w:t>, д.</w:t>
      </w:r>
      <w:r>
        <w:rPr>
          <w:sz w:val="28"/>
          <w:szCs w:val="28"/>
        </w:rPr>
        <w:t>21</w:t>
      </w:r>
      <w:r w:rsidRPr="004E5893">
        <w:rPr>
          <w:sz w:val="28"/>
          <w:szCs w:val="28"/>
        </w:rPr>
        <w:t xml:space="preserve">, г.п. </w:t>
      </w:r>
      <w:r>
        <w:rPr>
          <w:sz w:val="28"/>
          <w:szCs w:val="28"/>
        </w:rPr>
        <w:t>Лянтор</w:t>
      </w:r>
      <w:r w:rsidRPr="004E5893">
        <w:rPr>
          <w:sz w:val="28"/>
          <w:szCs w:val="28"/>
        </w:rPr>
        <w:t>, Сургутский район</w:t>
      </w:r>
      <w:r w:rsidRPr="004E5893">
        <w:rPr>
          <w:rFonts w:eastAsia="Calibri"/>
          <w:color w:val="000000"/>
          <w:sz w:val="28"/>
          <w:szCs w:val="28"/>
          <w:lang w:bidi="ru-RU"/>
        </w:rPr>
        <w:t>, ХМАО-Югра</w:t>
      </w:r>
      <w:r>
        <w:rPr>
          <w:rFonts w:eastAsia="Calibri"/>
          <w:color w:val="000000"/>
          <w:sz w:val="28"/>
          <w:szCs w:val="28"/>
          <w:lang w:bidi="ru-RU"/>
        </w:rPr>
        <w:t xml:space="preserve"> (фактическое местонахождение КСК «Юбилейный»)</w:t>
      </w:r>
      <w:r w:rsidRPr="008F2546" w:rsidR="008F2546">
        <w:rPr>
          <w:color w:val="000000"/>
          <w:sz w:val="28"/>
          <w:szCs w:val="28"/>
        </w:rPr>
        <w:t xml:space="preserve"> </w:t>
      </w:r>
      <w:r w:rsidR="008F2546">
        <w:rPr>
          <w:color w:val="000000"/>
          <w:sz w:val="28"/>
          <w:szCs w:val="28"/>
        </w:rPr>
        <w:t>-н</w:t>
      </w:r>
      <w:r w:rsidRPr="00CB2D83" w:rsidR="008F2546">
        <w:rPr>
          <w:color w:val="000000"/>
          <w:sz w:val="28"/>
          <w:szCs w:val="28"/>
        </w:rPr>
        <w:t>аруш</w:t>
      </w:r>
      <w:r w:rsidR="001C3509">
        <w:rPr>
          <w:color w:val="000000"/>
          <w:sz w:val="28"/>
          <w:szCs w:val="28"/>
        </w:rPr>
        <w:t>ила</w:t>
      </w:r>
      <w:r w:rsidRPr="00CB2D83" w:rsidR="008F2546">
        <w:rPr>
          <w:color w:val="000000"/>
          <w:sz w:val="28"/>
          <w:szCs w:val="28"/>
        </w:rPr>
        <w:t xml:space="preserve"> </w:t>
      </w:r>
      <w:hyperlink r:id="rId5" w:anchor="/multilink/12125267/paragraph/9252/number/0" w:history="1">
        <w:r w:rsidRPr="00CB2D83" w:rsidR="008F2546">
          <w:rPr>
            <w:rStyle w:val="Hyperlink"/>
            <w:color w:val="auto"/>
            <w:sz w:val="28"/>
            <w:szCs w:val="28"/>
            <w:u w:val="none"/>
          </w:rPr>
          <w:t>требовани</w:t>
        </w:r>
      </w:hyperlink>
      <w:r w:rsidR="001C3509">
        <w:rPr>
          <w:rStyle w:val="Hyperlink"/>
          <w:color w:val="auto"/>
          <w:sz w:val="28"/>
          <w:szCs w:val="28"/>
          <w:u w:val="none"/>
        </w:rPr>
        <w:t>я</w:t>
      </w:r>
      <w:r w:rsidRPr="00CB2D83" w:rsidR="008F2546">
        <w:rPr>
          <w:sz w:val="28"/>
          <w:szCs w:val="28"/>
        </w:rPr>
        <w:t xml:space="preserve"> </w:t>
      </w:r>
      <w:r w:rsidRPr="00CB2D83" w:rsidR="008F2546">
        <w:rPr>
          <w:color w:val="000000"/>
          <w:sz w:val="28"/>
          <w:szCs w:val="28"/>
        </w:rPr>
        <w:t xml:space="preserve">к антитеррористической защищенности объектов (территорий) </w:t>
      </w:r>
      <w:r w:rsidR="008F2546">
        <w:rPr>
          <w:color w:val="000000"/>
          <w:sz w:val="28"/>
          <w:szCs w:val="28"/>
        </w:rPr>
        <w:t xml:space="preserve"> ,</w:t>
      </w:r>
      <w:r w:rsidRPr="00CB2D83" w:rsidR="008F2546">
        <w:rPr>
          <w:sz w:val="28"/>
          <w:szCs w:val="28"/>
        </w:rPr>
        <w:t xml:space="preserve"> эти действия не содержат признаков уголовно наказуемого деяния</w:t>
      </w:r>
    </w:p>
    <w:p w:rsidR="008F2546" w:rsidRPr="0087542F" w:rsidP="008F2546">
      <w:pPr>
        <w:tabs>
          <w:tab w:val="left" w:pos="709"/>
        </w:tabs>
        <w:ind w:right="55"/>
        <w:jc w:val="both"/>
        <w:rPr>
          <w:sz w:val="28"/>
          <w:szCs w:val="28"/>
        </w:rPr>
      </w:pPr>
      <w:r>
        <w:rPr>
          <w:sz w:val="28"/>
          <w:szCs w:val="28"/>
        </w:rPr>
        <w:t xml:space="preserve">     </w:t>
      </w:r>
      <w:r w:rsidRPr="0087542F">
        <w:rPr>
          <w:sz w:val="28"/>
          <w:szCs w:val="28"/>
        </w:rPr>
        <w:t xml:space="preserve">Прокуратурой района по </w:t>
      </w:r>
      <w:r>
        <w:rPr>
          <w:sz w:val="28"/>
          <w:szCs w:val="28"/>
        </w:rPr>
        <w:t>обращению Глушакова В.И.</w:t>
      </w:r>
      <w:r w:rsidRPr="0087542F">
        <w:rPr>
          <w:sz w:val="28"/>
          <w:szCs w:val="28"/>
        </w:rPr>
        <w:t xml:space="preserve"> проведена проверка </w:t>
      </w:r>
      <w:r>
        <w:rPr>
          <w:sz w:val="28"/>
          <w:szCs w:val="28"/>
        </w:rPr>
        <w:t>исполнения МУ «Культурно-спортивный комплекс «Юбилейный»</w:t>
      </w:r>
      <w:r w:rsidRPr="0087542F">
        <w:rPr>
          <w:sz w:val="28"/>
          <w:szCs w:val="28"/>
        </w:rPr>
        <w:t xml:space="preserve"> </w:t>
      </w:r>
      <w:r>
        <w:rPr>
          <w:sz w:val="28"/>
          <w:szCs w:val="28"/>
        </w:rPr>
        <w:t xml:space="preserve">(далее – КСК «Юбилейный», Учреждение) </w:t>
      </w:r>
      <w:r w:rsidRPr="00385437">
        <w:rPr>
          <w:sz w:val="28"/>
          <w:szCs w:val="28"/>
        </w:rPr>
        <w:t xml:space="preserve">требований федерального законодательства в сфере </w:t>
      </w:r>
      <w:r>
        <w:rPr>
          <w:sz w:val="28"/>
          <w:szCs w:val="28"/>
        </w:rPr>
        <w:t xml:space="preserve">противодействия терроризму в части антитеррористической защищенности </w:t>
      </w:r>
      <w:r w:rsidRPr="00385437">
        <w:rPr>
          <w:sz w:val="28"/>
          <w:szCs w:val="28"/>
        </w:rPr>
        <w:t>объект</w:t>
      </w:r>
      <w:r>
        <w:rPr>
          <w:sz w:val="28"/>
          <w:szCs w:val="28"/>
        </w:rPr>
        <w:t>а</w:t>
      </w:r>
      <w:r w:rsidRPr="00385437">
        <w:rPr>
          <w:sz w:val="28"/>
          <w:szCs w:val="28"/>
        </w:rPr>
        <w:t xml:space="preserve"> </w:t>
      </w:r>
      <w:r>
        <w:rPr>
          <w:sz w:val="28"/>
          <w:szCs w:val="28"/>
        </w:rPr>
        <w:t>спорта</w:t>
      </w:r>
      <w:r w:rsidRPr="00385437">
        <w:rPr>
          <w:sz w:val="28"/>
          <w:szCs w:val="28"/>
        </w:rPr>
        <w:t>.</w:t>
      </w:r>
    </w:p>
    <w:p w:rsidR="008F2546" w:rsidP="008F2546">
      <w:pPr>
        <w:tabs>
          <w:tab w:val="left" w:pos="709"/>
        </w:tabs>
        <w:ind w:right="55"/>
        <w:jc w:val="both"/>
        <w:rPr>
          <w:rFonts w:eastAsia="Calibri"/>
          <w:sz w:val="28"/>
          <w:szCs w:val="28"/>
          <w:lang w:eastAsia="en-US"/>
        </w:rPr>
      </w:pPr>
      <w:r w:rsidRPr="00070234">
        <w:rPr>
          <w:color w:val="000000"/>
          <w:spacing w:val="-3"/>
          <w:sz w:val="28"/>
          <w:szCs w:val="28"/>
        </w:rPr>
        <w:tab/>
      </w:r>
      <w:r w:rsidRPr="00070234">
        <w:rPr>
          <w:sz w:val="28"/>
          <w:szCs w:val="28"/>
          <w:shd w:val="clear" w:color="auto" w:fill="FFFFFF"/>
        </w:rPr>
        <w:t>В соответствии с частью 1 статьи 4</w:t>
      </w:r>
      <w:r w:rsidRPr="00070234">
        <w:rPr>
          <w:bCs/>
          <w:sz w:val="28"/>
          <w:szCs w:val="28"/>
          <w:shd w:val="clear" w:color="auto" w:fill="FFFFFF"/>
        </w:rPr>
        <w:t xml:space="preserve"> </w:t>
      </w:r>
      <w:r w:rsidRPr="00070234">
        <w:rPr>
          <w:bCs/>
          <w:sz w:val="28"/>
          <w:szCs w:val="28"/>
          <w:highlight w:val="none"/>
        </w:rPr>
        <w:t>Федерального закона от 24.07.1998                  № 124-</w:t>
      </w:r>
      <w:r w:rsidRPr="00070234">
        <w:rPr>
          <w:bCs/>
          <w:color w:val="000000"/>
          <w:sz w:val="28"/>
          <w:szCs w:val="28"/>
          <w:highlight w:val="none"/>
        </w:rPr>
        <w:t xml:space="preserve">ФЗ </w:t>
      </w:r>
      <w:r w:rsidRPr="00070234">
        <w:rPr>
          <w:color w:val="000000"/>
          <w:sz w:val="28"/>
          <w:szCs w:val="28"/>
          <w:highlight w:val="none"/>
        </w:rPr>
        <w:t xml:space="preserve">«Об основных гарантиях </w:t>
      </w:r>
      <w:r w:rsidRPr="00C73CFB">
        <w:rPr>
          <w:sz w:val="28"/>
          <w:szCs w:val="28"/>
          <w:highlight w:val="none"/>
        </w:rPr>
        <w:t xml:space="preserve">прав ребенка в Российской Федерации» (далее – Федеральный закон №124-ФЗ) целями государственной политики в интересах детей являются: </w:t>
      </w:r>
      <w:r w:rsidRPr="00C73CFB">
        <w:rPr>
          <w:rFonts w:eastAsia="Calibri"/>
          <w:sz w:val="28"/>
          <w:szCs w:val="28"/>
          <w:lang w:eastAsia="en-US"/>
        </w:rPr>
        <w:t xml:space="preserve">осуществление прав детей, предусмотренных </w:t>
      </w:r>
      <w:hyperlink r:id="rId6" w:history="1">
        <w:r w:rsidRPr="00C73CFB">
          <w:rPr>
            <w:rFonts w:eastAsia="Calibri"/>
            <w:sz w:val="28"/>
            <w:szCs w:val="28"/>
            <w:lang w:eastAsia="en-US"/>
          </w:rPr>
          <w:t>Конституцией</w:t>
        </w:r>
      </w:hyperlink>
      <w:r w:rsidRPr="00C73CFB">
        <w:rPr>
          <w:rFonts w:eastAsia="Calibri"/>
          <w:sz w:val="28"/>
          <w:szCs w:val="28"/>
          <w:lang w:eastAsia="en-US"/>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 формирование правовых основ гарантий прав ребенка; 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w:t>
      </w:r>
      <w:hyperlink r:id="rId7" w:history="1">
        <w:r w:rsidRPr="00C73CFB">
          <w:rPr>
            <w:rFonts w:eastAsia="Calibri"/>
            <w:sz w:val="28"/>
            <w:szCs w:val="28"/>
            <w:lang w:eastAsia="en-US"/>
          </w:rPr>
          <w:t>Конституции</w:t>
        </w:r>
      </w:hyperlink>
      <w:r w:rsidRPr="00C73CFB">
        <w:rPr>
          <w:rFonts w:eastAsia="Calibri"/>
          <w:sz w:val="28"/>
          <w:szCs w:val="28"/>
          <w:lang w:eastAsia="en-US"/>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 защита детей от факторов, негативно влияющих на их физическое, интеллектуальное, психическое, духовное и нравственное развитие.</w:t>
      </w:r>
    </w:p>
    <w:p w:rsidR="008F2546" w:rsidRPr="008F1E4B" w:rsidP="008F2546">
      <w:pPr>
        <w:tabs>
          <w:tab w:val="left" w:pos="709"/>
        </w:tabs>
        <w:ind w:firstLine="709"/>
        <w:jc w:val="both"/>
        <w:rPr>
          <w:sz w:val="28"/>
          <w:szCs w:val="28"/>
        </w:rPr>
      </w:pPr>
      <w:r>
        <w:rPr>
          <w:sz w:val="28"/>
          <w:szCs w:val="28"/>
        </w:rPr>
        <w:t>Согласно</w:t>
      </w:r>
      <w:r w:rsidRPr="008F1E4B">
        <w:rPr>
          <w:sz w:val="28"/>
          <w:szCs w:val="28"/>
        </w:rPr>
        <w:t xml:space="preserve"> пп. 4, 6 ст. 3 Федерального закона от 06.03.2006 №35-ФЗ                                   «О противодействии терроризму» (далее - Федеральный закон №35-ФЗ) противодействие терроризму – это деятельность юридических лиц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террористического акта (борьба с терроризмом), по минимизации и (или) ликвидации последствий проявлений терроризма.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w:t>
      </w:r>
    </w:p>
    <w:p w:rsidR="008F2546" w:rsidP="008F2546">
      <w:pPr>
        <w:tabs>
          <w:tab w:val="left" w:pos="709"/>
        </w:tabs>
        <w:ind w:firstLine="709"/>
        <w:jc w:val="both"/>
        <w:rPr>
          <w:sz w:val="28"/>
          <w:szCs w:val="28"/>
        </w:rPr>
      </w:pPr>
      <w:r>
        <w:rPr>
          <w:sz w:val="28"/>
          <w:szCs w:val="28"/>
        </w:rPr>
        <w:t>На основании</w:t>
      </w:r>
      <w:r w:rsidRPr="008F1E4B">
        <w:rPr>
          <w:sz w:val="28"/>
          <w:szCs w:val="28"/>
        </w:rPr>
        <w:t xml:space="preserve"> ч.3.1 ст.5 Федерального закона №35-ФЗ юридические лица выполняют требования к антитеррористической защищенности объектов (территорий), используемых для осуществления своей деятельности и находящихся в их собственности или принадлежащих им на ином законном основании. </w:t>
      </w:r>
    </w:p>
    <w:p w:rsidR="008F2546" w:rsidRPr="00921D58" w:rsidP="008F2546">
      <w:pPr>
        <w:ind w:firstLine="709"/>
        <w:jc w:val="both"/>
        <w:rPr>
          <w:sz w:val="28"/>
          <w:szCs w:val="28"/>
        </w:rPr>
      </w:pPr>
      <w:r w:rsidRPr="00921D58">
        <w:rPr>
          <w:sz w:val="28"/>
          <w:szCs w:val="28"/>
        </w:rPr>
        <w:t xml:space="preserve">Постановлением Правительства РФ от 06.03.2015 № 202 утверждены требования к антитеррористической защищенности объектов спорта и формы паспорта безопасности объектов спорта (далее – Требования). </w:t>
      </w:r>
    </w:p>
    <w:p w:rsidR="008F2546" w:rsidRPr="00921D58" w:rsidP="008F2546">
      <w:pPr>
        <w:ind w:firstLine="709"/>
        <w:jc w:val="both"/>
        <w:rPr>
          <w:sz w:val="28"/>
          <w:szCs w:val="28"/>
          <w:lang w:eastAsia="en-US"/>
        </w:rPr>
      </w:pPr>
      <w:r w:rsidRPr="00921D58">
        <w:rPr>
          <w:sz w:val="28"/>
          <w:szCs w:val="28"/>
          <w:lang w:eastAsia="en-US"/>
        </w:rPr>
        <w:t xml:space="preserve">Согласно п.1 Требований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 </w:t>
      </w:r>
    </w:p>
    <w:p w:rsidR="008F2546" w:rsidP="008F2546">
      <w:pPr>
        <w:ind w:firstLine="709"/>
        <w:jc w:val="both"/>
        <w:rPr>
          <w:sz w:val="28"/>
          <w:szCs w:val="28"/>
          <w:lang w:eastAsia="en-US"/>
        </w:rPr>
      </w:pPr>
      <w:r w:rsidRPr="00921D58">
        <w:rPr>
          <w:sz w:val="28"/>
          <w:szCs w:val="28"/>
          <w:lang w:eastAsia="en-US"/>
        </w:rPr>
        <w:t xml:space="preserve">В соответствии с п.п. 2, 3 Требований ответственность за обеспечение антитеррористической защищенности объекта спорта </w:t>
      </w:r>
      <w:r w:rsidRPr="00921D58">
        <w:rPr>
          <w:sz w:val="28"/>
          <w:szCs w:val="28"/>
          <w:lang w:eastAsia="en-US"/>
        </w:rPr>
        <w:t>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r w:rsidRPr="00921D58">
        <w:rPr>
          <w:sz w:val="28"/>
          <w:szCs w:val="28"/>
          <w:lang w:eastAsia="en-US"/>
        </w:rPr>
        <w:t xml:space="preserve">.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 </w:t>
      </w:r>
    </w:p>
    <w:p w:rsidR="008F2546" w:rsidRPr="004656D1" w:rsidP="008F2546">
      <w:pPr>
        <w:ind w:firstLine="709"/>
        <w:jc w:val="both"/>
        <w:rPr>
          <w:sz w:val="28"/>
          <w:szCs w:val="28"/>
          <w:lang w:eastAsia="en-US"/>
        </w:rPr>
      </w:pPr>
      <w:r w:rsidRPr="004656D1">
        <w:rPr>
          <w:sz w:val="28"/>
          <w:szCs w:val="28"/>
          <w:lang w:eastAsia="en-US"/>
        </w:rPr>
        <w:t xml:space="preserve">29.10.2021 проведено обследование и категорирование объекта – МУ «КСК «Юбилейный», объекту присвоена вторая категория опасности, что подтверждается актом обследования и категорирования объекта спорта. Также 29.10.2021 разработан и утвержден паспорт безопасности объекта. </w:t>
      </w:r>
    </w:p>
    <w:p w:rsidR="008F2546" w:rsidP="008F2546">
      <w:pPr>
        <w:ind w:firstLine="709"/>
        <w:jc w:val="both"/>
        <w:rPr>
          <w:sz w:val="28"/>
          <w:szCs w:val="28"/>
          <w:lang w:eastAsia="en-US"/>
        </w:rPr>
      </w:pPr>
      <w:r w:rsidRPr="00921D58">
        <w:rPr>
          <w:sz w:val="28"/>
          <w:szCs w:val="28"/>
          <w:lang w:eastAsia="en-US"/>
        </w:rPr>
        <w:t>В силу п.13 Требований антитеррористическая защищенность объектов спорта обеспечивается путем осуществления мероприятий в целях  воспрепятствования неправомерному проникновению на объекты спорта, что достигается посредством: установления и осуществления на объектах спорта пропускного и внутриобъектового режимов; организации и осуществления охраны объектов (территорий); 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r>
        <w:rPr>
          <w:sz w:val="28"/>
          <w:szCs w:val="28"/>
          <w:lang w:eastAsia="en-US"/>
        </w:rPr>
        <w:t>; в</w:t>
      </w:r>
      <w:r w:rsidRPr="00921D58">
        <w:rPr>
          <w:sz w:val="28"/>
          <w:szCs w:val="28"/>
          <w:lang w:eastAsia="en-US"/>
        </w:rPr>
        <w:t>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 соблюдения на объектах спорта пропускного и внутриобъектового режимов.</w:t>
      </w:r>
    </w:p>
    <w:p w:rsidR="008F2546" w:rsidRPr="00C66387" w:rsidP="008F2546">
      <w:pPr>
        <w:ind w:firstLine="709"/>
        <w:jc w:val="both"/>
        <w:rPr>
          <w:sz w:val="28"/>
          <w:szCs w:val="28"/>
          <w:lang w:eastAsia="en-US"/>
        </w:rPr>
      </w:pPr>
      <w:r>
        <w:rPr>
          <w:sz w:val="28"/>
          <w:szCs w:val="28"/>
          <w:lang w:eastAsia="en-US"/>
        </w:rPr>
        <w:t>Согласно п.п. «б» п.15 Требований в</w:t>
      </w:r>
      <w:r w:rsidRPr="005769CB">
        <w:rPr>
          <w:sz w:val="28"/>
          <w:szCs w:val="28"/>
          <w:lang w:eastAsia="en-US"/>
        </w:rPr>
        <w:t xml:space="preserve"> целях обеспечения необходимой степени антитеррористической защищенности </w:t>
      </w:r>
      <w:r w:rsidRPr="00C66387">
        <w:rPr>
          <w:sz w:val="28"/>
          <w:szCs w:val="28"/>
          <w:lang w:eastAsia="en-US"/>
        </w:rPr>
        <w:t xml:space="preserve">объекты спорта </w:t>
      </w:r>
      <w:r>
        <w:rPr>
          <w:sz w:val="28"/>
          <w:szCs w:val="28"/>
          <w:lang w:eastAsia="en-US"/>
        </w:rPr>
        <w:t>второй</w:t>
      </w:r>
      <w:r w:rsidRPr="00C66387">
        <w:rPr>
          <w:sz w:val="28"/>
          <w:szCs w:val="28"/>
          <w:lang w:eastAsia="en-US"/>
        </w:rPr>
        <w:t xml:space="preserve"> категори</w:t>
      </w:r>
      <w:r>
        <w:rPr>
          <w:sz w:val="28"/>
          <w:szCs w:val="28"/>
          <w:lang w:eastAsia="en-US"/>
        </w:rPr>
        <w:t>и</w:t>
      </w:r>
      <w:r w:rsidRPr="00C66387">
        <w:rPr>
          <w:sz w:val="28"/>
          <w:szCs w:val="28"/>
          <w:lang w:eastAsia="en-US"/>
        </w:rPr>
        <w:t xml:space="preserve"> опасности оборудуются инженерно-техническими средствами охраны:</w:t>
      </w:r>
    </w:p>
    <w:p w:rsidR="008F2546" w:rsidRPr="005769CB" w:rsidP="008F2546">
      <w:pPr>
        <w:ind w:firstLine="709"/>
        <w:jc w:val="both"/>
        <w:rPr>
          <w:sz w:val="28"/>
          <w:szCs w:val="28"/>
          <w:lang w:eastAsia="en-US"/>
        </w:rPr>
      </w:pPr>
      <w:r w:rsidRPr="005769CB">
        <w:rPr>
          <w:sz w:val="28"/>
          <w:szCs w:val="28"/>
          <w:lang w:eastAsia="en-US"/>
        </w:rPr>
        <w:t>объекты спорта, отнесенные ко второй категории опасности:</w:t>
      </w:r>
    </w:p>
    <w:p w:rsidR="008F2546" w:rsidRPr="005769CB" w:rsidP="008F2546">
      <w:pPr>
        <w:ind w:firstLine="709"/>
        <w:jc w:val="both"/>
        <w:rPr>
          <w:sz w:val="28"/>
          <w:szCs w:val="28"/>
          <w:lang w:eastAsia="en-US"/>
        </w:rPr>
      </w:pPr>
      <w:r w:rsidRPr="005769CB">
        <w:rPr>
          <w:sz w:val="28"/>
          <w:szCs w:val="28"/>
          <w:lang w:eastAsia="en-US"/>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F2546" w:rsidRPr="005769CB" w:rsidP="008F2546">
      <w:pPr>
        <w:ind w:firstLine="709"/>
        <w:jc w:val="both"/>
        <w:rPr>
          <w:sz w:val="28"/>
          <w:szCs w:val="28"/>
          <w:lang w:eastAsia="en-US"/>
        </w:rPr>
      </w:pPr>
      <w:r w:rsidRPr="005769CB">
        <w:rPr>
          <w:sz w:val="28"/>
          <w:szCs w:val="28"/>
          <w:lang w:eastAsia="en-US"/>
        </w:rPr>
        <w:t>охранной телевизионной системой, позволяющей при необходимости идентифицировать лица посетителей;</w:t>
      </w:r>
    </w:p>
    <w:p w:rsidR="008F2546" w:rsidRPr="005769CB" w:rsidP="008F2546">
      <w:pPr>
        <w:ind w:firstLine="709"/>
        <w:jc w:val="both"/>
        <w:rPr>
          <w:sz w:val="28"/>
          <w:szCs w:val="28"/>
          <w:lang w:eastAsia="en-US"/>
        </w:rPr>
      </w:pPr>
      <w:r w:rsidRPr="005769CB">
        <w:rPr>
          <w:sz w:val="28"/>
          <w:szCs w:val="28"/>
          <w:lang w:eastAsia="en-US"/>
        </w:rPr>
        <w:t>стационарными металлообнаружителями или ручными металлоискателями;</w:t>
      </w:r>
    </w:p>
    <w:p w:rsidR="008F2546" w:rsidRPr="005769CB" w:rsidP="008F2546">
      <w:pPr>
        <w:ind w:firstLine="709"/>
        <w:jc w:val="both"/>
        <w:rPr>
          <w:sz w:val="28"/>
          <w:szCs w:val="28"/>
          <w:lang w:eastAsia="en-US"/>
        </w:rPr>
      </w:pPr>
      <w:r w:rsidRPr="005769CB">
        <w:rPr>
          <w:sz w:val="28"/>
          <w:szCs w:val="28"/>
          <w:lang w:eastAsia="en-US"/>
        </w:rPr>
        <w:t>контрольно-пропускными пунктами (постами)</w:t>
      </w:r>
      <w:r>
        <w:rPr>
          <w:sz w:val="28"/>
          <w:szCs w:val="28"/>
          <w:lang w:eastAsia="en-US"/>
        </w:rPr>
        <w:t>.</w:t>
      </w:r>
    </w:p>
    <w:p w:rsidR="008F2546" w:rsidP="008F2546">
      <w:pPr>
        <w:ind w:firstLine="709"/>
        <w:jc w:val="both"/>
        <w:rPr>
          <w:rFonts w:eastAsia="Calibri"/>
          <w:sz w:val="28"/>
          <w:szCs w:val="28"/>
          <w:lang w:eastAsia="en-US"/>
        </w:rPr>
      </w:pPr>
      <w:r w:rsidRPr="00921D58">
        <w:rPr>
          <w:rFonts w:eastAsia="Calibri"/>
          <w:sz w:val="28"/>
          <w:szCs w:val="28"/>
          <w:lang w:eastAsia="en-US"/>
        </w:rPr>
        <w:t>В нарушение п. 13</w:t>
      </w:r>
      <w:r>
        <w:rPr>
          <w:rFonts w:eastAsia="Calibri"/>
          <w:sz w:val="28"/>
          <w:szCs w:val="28"/>
          <w:lang w:eastAsia="en-US"/>
        </w:rPr>
        <w:t>, п.15</w:t>
      </w:r>
      <w:r w:rsidRPr="00921D58">
        <w:rPr>
          <w:rFonts w:eastAsia="Calibri"/>
          <w:sz w:val="28"/>
          <w:szCs w:val="28"/>
          <w:lang w:eastAsia="en-US"/>
        </w:rPr>
        <w:t xml:space="preserve"> Требований установлено, что в </w:t>
      </w:r>
      <w:r>
        <w:rPr>
          <w:rFonts w:eastAsia="Calibri"/>
          <w:sz w:val="28"/>
          <w:szCs w:val="28"/>
          <w:lang w:eastAsia="en-US"/>
        </w:rPr>
        <w:t xml:space="preserve">спортивной части </w:t>
      </w:r>
      <w:r w:rsidRPr="00921D58">
        <w:rPr>
          <w:rFonts w:eastAsia="Calibri"/>
          <w:sz w:val="28"/>
          <w:szCs w:val="28"/>
          <w:lang w:eastAsia="en-US"/>
        </w:rPr>
        <w:t>Учреждени</w:t>
      </w:r>
      <w:r>
        <w:rPr>
          <w:rFonts w:eastAsia="Calibri"/>
          <w:sz w:val="28"/>
          <w:szCs w:val="28"/>
          <w:lang w:eastAsia="en-US"/>
        </w:rPr>
        <w:t>я</w:t>
      </w:r>
      <w:r w:rsidRPr="00921D58">
        <w:rPr>
          <w:rFonts w:eastAsia="Calibri"/>
          <w:sz w:val="28"/>
          <w:szCs w:val="28"/>
          <w:lang w:eastAsia="en-US"/>
        </w:rPr>
        <w:t xml:space="preserve"> </w:t>
      </w:r>
      <w:r>
        <w:rPr>
          <w:rFonts w:eastAsia="Calibri"/>
          <w:sz w:val="28"/>
          <w:szCs w:val="28"/>
          <w:lang w:eastAsia="en-US"/>
        </w:rPr>
        <w:t xml:space="preserve">фактически не </w:t>
      </w:r>
      <w:r w:rsidRPr="00921D58">
        <w:rPr>
          <w:rFonts w:eastAsia="Calibri"/>
          <w:sz w:val="28"/>
          <w:szCs w:val="28"/>
          <w:lang w:eastAsia="en-US"/>
        </w:rPr>
        <w:t>осуществляется пропускной режим</w:t>
      </w:r>
      <w:r>
        <w:rPr>
          <w:rFonts w:eastAsia="Calibri"/>
          <w:sz w:val="28"/>
          <w:szCs w:val="28"/>
          <w:lang w:eastAsia="en-US"/>
        </w:rPr>
        <w:t>, контрольно-пропускной пункт отсутствует</w:t>
      </w:r>
      <w:r w:rsidRPr="00921D58">
        <w:rPr>
          <w:rFonts w:eastAsia="Calibri"/>
          <w:sz w:val="28"/>
          <w:szCs w:val="28"/>
          <w:lang w:eastAsia="en-US"/>
        </w:rPr>
        <w:t>.</w:t>
      </w:r>
    </w:p>
    <w:p w:rsidR="008F2546" w:rsidRPr="00CC0E56" w:rsidP="008F2546">
      <w:pPr>
        <w:ind w:firstLine="709"/>
        <w:jc w:val="both"/>
        <w:rPr>
          <w:rFonts w:eastAsia="Calibri"/>
          <w:sz w:val="28"/>
          <w:szCs w:val="28"/>
          <w:lang w:eastAsia="en-US"/>
        </w:rPr>
      </w:pPr>
      <w:r w:rsidRPr="00CC0E56">
        <w:rPr>
          <w:rFonts w:eastAsia="Calibri"/>
          <w:sz w:val="28"/>
          <w:szCs w:val="28"/>
          <w:lang w:eastAsia="en-US"/>
        </w:rPr>
        <w:t>По информации Учреждения от 04.03.2024 в спортивной части объекта пропускной режим с 08 до 20 часов осуществляют администраторы учреждения.</w:t>
      </w:r>
    </w:p>
    <w:p w:rsidR="008F2546" w:rsidRPr="00BC6FBC" w:rsidP="008F2546">
      <w:pPr>
        <w:ind w:firstLine="709"/>
        <w:jc w:val="both"/>
        <w:rPr>
          <w:rFonts w:eastAsia="Calibri"/>
          <w:sz w:val="28"/>
          <w:szCs w:val="28"/>
          <w:lang w:eastAsia="en-US"/>
        </w:rPr>
      </w:pPr>
      <w:r>
        <w:rPr>
          <w:rFonts w:eastAsia="Calibri"/>
          <w:sz w:val="28"/>
          <w:szCs w:val="28"/>
          <w:lang w:eastAsia="en-US"/>
        </w:rPr>
        <w:t>В соответствии с</w:t>
      </w:r>
      <w:r w:rsidRPr="00BC6FBC">
        <w:rPr>
          <w:rFonts w:eastAsia="Calibri"/>
          <w:sz w:val="28"/>
          <w:szCs w:val="28"/>
          <w:lang w:eastAsia="en-US"/>
        </w:rPr>
        <w:t xml:space="preserve"> п. 1.4. Положения о пропускном и внутриобъектовом режиме на объекте МУ «КСК «Юбилейный», утвержденном приказом и.о. директора Учреждения от 25.07.2019 №123, (далее – Положение) пропускной режим предусматривает организацию контрольно-пропускных пунктов при входе на территорию объекта, введение разовых  материальных пропусков, организацию охраны объекта и оснащение его необходимыми средствами охраны. </w:t>
      </w:r>
    </w:p>
    <w:p w:rsidR="008F2546" w:rsidP="008F2546">
      <w:pPr>
        <w:ind w:firstLine="709"/>
        <w:jc w:val="both"/>
        <w:rPr>
          <w:rFonts w:eastAsia="Calibri"/>
          <w:sz w:val="28"/>
          <w:szCs w:val="28"/>
          <w:lang w:eastAsia="en-US"/>
        </w:rPr>
      </w:pPr>
      <w:r w:rsidRPr="00BC6FBC">
        <w:rPr>
          <w:rFonts w:eastAsia="Calibri"/>
          <w:sz w:val="28"/>
          <w:szCs w:val="28"/>
          <w:lang w:eastAsia="en-US"/>
        </w:rPr>
        <w:t>Согласно п.1.10. Положения соблюдение пропускного режима на объекте обеспечивают сотрудники охраны ЧОП (круглосуточно).</w:t>
      </w:r>
    </w:p>
    <w:p w:rsidR="008F2546" w:rsidRPr="00BC6FBC" w:rsidP="008F2546">
      <w:pPr>
        <w:ind w:firstLine="709"/>
        <w:jc w:val="both"/>
        <w:rPr>
          <w:rFonts w:eastAsia="Calibri"/>
          <w:sz w:val="28"/>
          <w:szCs w:val="28"/>
          <w:lang w:eastAsia="en-US"/>
        </w:rPr>
      </w:pPr>
      <w:r>
        <w:rPr>
          <w:rFonts w:eastAsia="Calibri"/>
          <w:sz w:val="28"/>
          <w:szCs w:val="28"/>
          <w:lang w:eastAsia="en-US"/>
        </w:rPr>
        <w:t>Администраторы Учреждения не указаны в Положении в качестве лиц, осуществляющих пропускной режим на объекте.</w:t>
      </w:r>
    </w:p>
    <w:p w:rsidR="008F2546" w:rsidRPr="00BC6FBC" w:rsidP="008F2546">
      <w:pPr>
        <w:ind w:firstLine="709"/>
        <w:jc w:val="both"/>
        <w:rPr>
          <w:rFonts w:eastAsia="Calibri"/>
          <w:sz w:val="28"/>
          <w:szCs w:val="28"/>
          <w:lang w:eastAsia="en-US"/>
        </w:rPr>
      </w:pPr>
      <w:r w:rsidRPr="00BC6FBC">
        <w:rPr>
          <w:rFonts w:eastAsia="Calibri"/>
          <w:sz w:val="28"/>
          <w:szCs w:val="28"/>
          <w:lang w:eastAsia="en-US"/>
        </w:rPr>
        <w:t>В соответствии с п.2.1. Положения основанием для прохода работников и посетителей является предъявление сотрудникам охраны пропусков установленной формы.</w:t>
      </w:r>
    </w:p>
    <w:p w:rsidR="008F2546" w:rsidRPr="00BC6FBC" w:rsidP="008F2546">
      <w:pPr>
        <w:ind w:firstLine="709"/>
        <w:jc w:val="both"/>
        <w:rPr>
          <w:rFonts w:eastAsia="Calibri"/>
          <w:sz w:val="28"/>
          <w:szCs w:val="28"/>
          <w:lang w:eastAsia="en-US"/>
        </w:rPr>
      </w:pPr>
      <w:r w:rsidRPr="00BC6FBC">
        <w:rPr>
          <w:rFonts w:eastAsia="Calibri"/>
          <w:sz w:val="28"/>
          <w:szCs w:val="28"/>
          <w:lang w:eastAsia="en-US"/>
        </w:rPr>
        <w:t>Согласно п.2.7. Положения посетители пропускаются на объект по разовым пропускам с предъявлением документов, удостоверяющих личность</w:t>
      </w:r>
      <w:r>
        <w:rPr>
          <w:rFonts w:eastAsia="Calibri"/>
          <w:sz w:val="28"/>
          <w:szCs w:val="28"/>
          <w:lang w:eastAsia="en-US"/>
        </w:rPr>
        <w:t>.</w:t>
      </w:r>
    </w:p>
    <w:p w:rsidR="008F2546" w:rsidP="008F2546">
      <w:pPr>
        <w:ind w:firstLine="709"/>
        <w:jc w:val="both"/>
        <w:rPr>
          <w:rFonts w:eastAsia="Calibri"/>
          <w:sz w:val="28"/>
          <w:szCs w:val="28"/>
          <w:lang w:eastAsia="en-US"/>
        </w:rPr>
      </w:pPr>
      <w:r w:rsidRPr="00921D58">
        <w:rPr>
          <w:rFonts w:eastAsia="Calibri"/>
          <w:sz w:val="28"/>
          <w:szCs w:val="28"/>
          <w:lang w:eastAsia="en-US"/>
        </w:rPr>
        <w:t xml:space="preserve">В ходе проверки установлено, что </w:t>
      </w:r>
      <w:r>
        <w:rPr>
          <w:rFonts w:eastAsia="Calibri"/>
          <w:sz w:val="28"/>
          <w:szCs w:val="28"/>
          <w:lang w:eastAsia="en-US"/>
        </w:rPr>
        <w:t>указанные требования</w:t>
      </w:r>
      <w:r w:rsidRPr="00921D58">
        <w:rPr>
          <w:rFonts w:eastAsia="Calibri"/>
          <w:sz w:val="28"/>
          <w:szCs w:val="28"/>
          <w:lang w:eastAsia="en-US"/>
        </w:rPr>
        <w:t xml:space="preserve"> Положения ответственными должностными лицами не исполня</w:t>
      </w:r>
      <w:r>
        <w:rPr>
          <w:rFonts w:eastAsia="Calibri"/>
          <w:sz w:val="28"/>
          <w:szCs w:val="28"/>
          <w:lang w:eastAsia="en-US"/>
        </w:rPr>
        <w:t>ю</w:t>
      </w:r>
      <w:r w:rsidRPr="00921D58">
        <w:rPr>
          <w:rFonts w:eastAsia="Calibri"/>
          <w:sz w:val="28"/>
          <w:szCs w:val="28"/>
          <w:lang w:eastAsia="en-US"/>
        </w:rPr>
        <w:t xml:space="preserve">тся, пропускной режим </w:t>
      </w:r>
      <w:r>
        <w:rPr>
          <w:rFonts w:eastAsia="Calibri"/>
          <w:sz w:val="28"/>
          <w:szCs w:val="28"/>
          <w:lang w:eastAsia="en-US"/>
        </w:rPr>
        <w:t xml:space="preserve">фактически </w:t>
      </w:r>
      <w:r w:rsidRPr="00921D58">
        <w:rPr>
          <w:rFonts w:eastAsia="Calibri"/>
          <w:sz w:val="28"/>
          <w:szCs w:val="28"/>
          <w:lang w:eastAsia="en-US"/>
        </w:rPr>
        <w:t>не организован.</w:t>
      </w:r>
      <w:r>
        <w:rPr>
          <w:rFonts w:eastAsia="Calibri"/>
          <w:sz w:val="28"/>
          <w:szCs w:val="28"/>
          <w:lang w:eastAsia="en-US"/>
        </w:rPr>
        <w:t xml:space="preserve"> </w:t>
      </w:r>
    </w:p>
    <w:p w:rsidR="008F2546" w:rsidRPr="00921D58" w:rsidP="008F2546">
      <w:pPr>
        <w:ind w:firstLine="709"/>
        <w:jc w:val="both"/>
        <w:rPr>
          <w:rFonts w:eastAsia="Calibri"/>
          <w:sz w:val="28"/>
          <w:szCs w:val="28"/>
          <w:lang w:eastAsia="en-US"/>
        </w:rPr>
      </w:pPr>
      <w:r>
        <w:rPr>
          <w:rFonts w:eastAsia="Calibri"/>
          <w:sz w:val="28"/>
          <w:szCs w:val="28"/>
          <w:lang w:eastAsia="en-US"/>
        </w:rPr>
        <w:t xml:space="preserve">Из записей камер видеонаблюдения от 09.02.2024, 14.02.2024, 22.02.2024 следует, что граждане заходят в спортивную часть Учреждения, свободно проходят, не предъявляют пропуска. </w:t>
      </w:r>
    </w:p>
    <w:p w:rsidR="008F2546" w:rsidRPr="004D348A" w:rsidP="008F2546">
      <w:pPr>
        <w:jc w:val="both"/>
        <w:rPr>
          <w:sz w:val="28"/>
          <w:szCs w:val="28"/>
        </w:rPr>
      </w:pPr>
      <w:r>
        <w:rPr>
          <w:sz w:val="28"/>
          <w:szCs w:val="28"/>
        </w:rPr>
        <w:tab/>
      </w:r>
      <w:r w:rsidRPr="00C73CFB">
        <w:rPr>
          <w:sz w:val="28"/>
          <w:szCs w:val="28"/>
        </w:rPr>
        <w:t>Указанные нарушения свидетельствуют о том, что д</w:t>
      </w:r>
      <w:r w:rsidRPr="004D348A">
        <w:rPr>
          <w:sz w:val="28"/>
          <w:szCs w:val="28"/>
        </w:rPr>
        <w:t xml:space="preserve">олжностными лицами </w:t>
      </w:r>
      <w:r>
        <w:rPr>
          <w:sz w:val="28"/>
          <w:szCs w:val="28"/>
        </w:rPr>
        <w:t>У</w:t>
      </w:r>
      <w:r w:rsidRPr="004D348A">
        <w:rPr>
          <w:sz w:val="28"/>
          <w:szCs w:val="28"/>
        </w:rPr>
        <w:t>чреждения не предпринят полный комплекс обязательных мер по обеспечению антитеррористической защищенности объект</w:t>
      </w:r>
      <w:r>
        <w:rPr>
          <w:sz w:val="28"/>
          <w:szCs w:val="28"/>
        </w:rPr>
        <w:t>а</w:t>
      </w:r>
      <w:r w:rsidRPr="004D348A">
        <w:rPr>
          <w:sz w:val="28"/>
          <w:szCs w:val="28"/>
        </w:rPr>
        <w:t xml:space="preserve">, что в свою очередь, отрицательно сказывается на комплексной безопасности, антитеррористической защищенности лиц, пребывающих в учреждении. </w:t>
      </w:r>
    </w:p>
    <w:p w:rsidR="008F2546" w:rsidRPr="00CC0E56" w:rsidP="008F2546">
      <w:pPr>
        <w:ind w:firstLine="720"/>
        <w:jc w:val="both"/>
        <w:rPr>
          <w:sz w:val="28"/>
          <w:szCs w:val="28"/>
        </w:rPr>
      </w:pPr>
      <w:r w:rsidRPr="00CC0E56">
        <w:rPr>
          <w:sz w:val="28"/>
          <w:szCs w:val="28"/>
        </w:rPr>
        <w:t xml:space="preserve">Постановлением главы г.п. Лянтор от 22.05.2023 №596 утвержден Устав МУ «Культурно-спортивный комплекс «Юбилейный». </w:t>
      </w:r>
    </w:p>
    <w:p w:rsidR="008F2546" w:rsidRPr="00CC0E56" w:rsidP="008F2546">
      <w:pPr>
        <w:ind w:firstLine="720"/>
        <w:jc w:val="both"/>
        <w:rPr>
          <w:sz w:val="28"/>
          <w:szCs w:val="28"/>
        </w:rPr>
      </w:pPr>
      <w:r w:rsidRPr="00CC0E56">
        <w:rPr>
          <w:sz w:val="28"/>
          <w:szCs w:val="28"/>
        </w:rPr>
        <w:t xml:space="preserve">В соответствии с п. 5.1 Устава МУ «КСК «Юбилейный» руководителем Учреждения является директор. </w:t>
      </w:r>
    </w:p>
    <w:p w:rsidR="008F2546" w:rsidRPr="00CC0E56" w:rsidP="008F2546">
      <w:pPr>
        <w:ind w:firstLine="720"/>
        <w:jc w:val="both"/>
        <w:rPr>
          <w:sz w:val="28"/>
          <w:szCs w:val="28"/>
        </w:rPr>
      </w:pPr>
      <w:r w:rsidRPr="00CC0E56">
        <w:rPr>
          <w:sz w:val="28"/>
          <w:szCs w:val="28"/>
        </w:rPr>
        <w:t>Постановлением главы г.п. Лянтор от 26.11.2019 №1088 Зеленская Ю.А. назначена на должность директора МУ «Культурно-спортивный комплекс «Юбилейный» сроком на 1 год.</w:t>
      </w:r>
    </w:p>
    <w:p w:rsidR="008F2546" w:rsidRPr="004E5893" w:rsidP="008F2546">
      <w:pPr>
        <w:ind w:firstLine="720"/>
        <w:jc w:val="both"/>
        <w:rPr>
          <w:sz w:val="28"/>
          <w:szCs w:val="28"/>
        </w:rPr>
      </w:pPr>
      <w:r>
        <w:rPr>
          <w:sz w:val="28"/>
          <w:szCs w:val="28"/>
        </w:rPr>
        <w:t>На основании постановления главы г.п. Лянтор от 24.11.2020 №990 трудовой договор от 26.11.2019 №3 с Зеленской Ю.А. заключен на неопределенный срок.</w:t>
      </w:r>
    </w:p>
    <w:p w:rsidR="008F2546" w:rsidRPr="00921D58" w:rsidP="008F2546">
      <w:pPr>
        <w:jc w:val="both"/>
        <w:rPr>
          <w:sz w:val="28"/>
          <w:szCs w:val="28"/>
        </w:rPr>
      </w:pPr>
      <w:r w:rsidRPr="00C73CFB">
        <w:rPr>
          <w:sz w:val="28"/>
          <w:szCs w:val="28"/>
        </w:rPr>
        <w:tab/>
      </w:r>
      <w:r w:rsidRPr="00921D58">
        <w:rPr>
          <w:sz w:val="28"/>
          <w:szCs w:val="28"/>
        </w:rPr>
        <w:t>Учитывая положения п.3 Требований, что ответственность за обеспечение антитеррористической защищенности объектов (территорий)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если иное не установлено законодательством Российской Федерации, то в действиях директора МУ «</w:t>
      </w:r>
      <w:r>
        <w:rPr>
          <w:sz w:val="28"/>
          <w:szCs w:val="28"/>
        </w:rPr>
        <w:t>Культурно-</w:t>
      </w:r>
      <w:r w:rsidRPr="00921D58">
        <w:rPr>
          <w:sz w:val="28"/>
          <w:szCs w:val="28"/>
        </w:rPr>
        <w:t>спортивный комплекс</w:t>
      </w:r>
      <w:r>
        <w:rPr>
          <w:sz w:val="28"/>
          <w:szCs w:val="28"/>
        </w:rPr>
        <w:t xml:space="preserve"> «Юбилейный</w:t>
      </w:r>
      <w:r w:rsidRPr="00921D58">
        <w:rPr>
          <w:sz w:val="28"/>
          <w:szCs w:val="28"/>
        </w:rPr>
        <w:t xml:space="preserve">» усматривается состав административного правонарушения, предусмотренный ч. 1 ст. 20.35 КоАП РФ - нарушение </w:t>
      </w:r>
      <w:hyperlink r:id="rId8" w:history="1">
        <w:r w:rsidRPr="00921D58">
          <w:rPr>
            <w:sz w:val="28"/>
            <w:szCs w:val="28"/>
          </w:rPr>
          <w:t>требований</w:t>
        </w:r>
      </w:hyperlink>
      <w:r w:rsidRPr="00921D58">
        <w:rPr>
          <w:sz w:val="28"/>
          <w:szCs w:val="28"/>
        </w:rPr>
        <w:t xml:space="preserve"> к антитеррористической защищенности объектов (территорий), за исключением случаев, предусмотренных </w:t>
      </w:r>
      <w:hyperlink r:id="rId9" w:history="1">
        <w:r w:rsidRPr="00921D58">
          <w:rPr>
            <w:sz w:val="28"/>
            <w:szCs w:val="28"/>
          </w:rPr>
          <w:t>частью 2</w:t>
        </w:r>
      </w:hyperlink>
      <w:r w:rsidRPr="00921D58">
        <w:rPr>
          <w:sz w:val="28"/>
          <w:szCs w:val="28"/>
        </w:rPr>
        <w:t xml:space="preserve"> настоящей статьи, </w:t>
      </w:r>
      <w:hyperlink r:id="rId10" w:history="1">
        <w:r w:rsidRPr="00921D58">
          <w:rPr>
            <w:sz w:val="28"/>
            <w:szCs w:val="28"/>
          </w:rPr>
          <w:t>статьями 11.15.1</w:t>
        </w:r>
      </w:hyperlink>
      <w:r w:rsidRPr="00921D58">
        <w:rPr>
          <w:sz w:val="28"/>
          <w:szCs w:val="28"/>
        </w:rPr>
        <w:t xml:space="preserve"> и </w:t>
      </w:r>
      <w:hyperlink r:id="rId11" w:history="1">
        <w:r w:rsidRPr="00921D58">
          <w:rPr>
            <w:sz w:val="28"/>
            <w:szCs w:val="28"/>
          </w:rPr>
          <w:t>20.30</w:t>
        </w:r>
      </w:hyperlink>
      <w:r w:rsidRPr="00921D58">
        <w:rPr>
          <w:sz w:val="28"/>
          <w:szCs w:val="28"/>
        </w:rPr>
        <w:t xml:space="preserve"> настоящего Кодекса, если эти действия не содержат признаков уголовно наказуемого деяния.</w:t>
      </w:r>
    </w:p>
    <w:p w:rsidR="001C3509" w:rsidP="001C3509">
      <w:pPr>
        <w:shd w:val="clear" w:color="auto" w:fill="FFFFFF"/>
        <w:ind w:firstLine="674"/>
        <w:jc w:val="both"/>
        <w:rPr>
          <w:sz w:val="28"/>
          <w:szCs w:val="28"/>
        </w:rPr>
      </w:pPr>
      <w:r>
        <w:rPr>
          <w:spacing w:val="-1"/>
          <w:sz w:val="28"/>
          <w:szCs w:val="28"/>
        </w:rPr>
        <w:t xml:space="preserve"> Зеленская  Ю.А. </w:t>
      </w:r>
      <w:r>
        <w:rPr>
          <w:sz w:val="28"/>
          <w:szCs w:val="28"/>
        </w:rPr>
        <w:t>надлежаще извещен о времени и месте рассмотрения дела (</w:t>
      </w:r>
      <w:r>
        <w:rPr>
          <w:sz w:val="28"/>
          <w:szCs w:val="28"/>
        </w:rPr>
        <w:t xml:space="preserve"> судебная повестка</w:t>
      </w:r>
      <w:r>
        <w:rPr>
          <w:sz w:val="28"/>
          <w:szCs w:val="28"/>
        </w:rPr>
        <w:t>)</w:t>
      </w:r>
      <w:r w:rsidRPr="003F1068">
        <w:rPr>
          <w:sz w:val="28"/>
          <w:szCs w:val="28"/>
        </w:rPr>
        <w:t>в судебное заседание не явил</w:t>
      </w:r>
      <w:r>
        <w:rPr>
          <w:sz w:val="28"/>
          <w:szCs w:val="28"/>
        </w:rPr>
        <w:t>а</w:t>
      </w:r>
      <w:r>
        <w:rPr>
          <w:sz w:val="28"/>
          <w:szCs w:val="28"/>
        </w:rPr>
        <w:t>с</w:t>
      </w:r>
      <w:r>
        <w:rPr>
          <w:sz w:val="28"/>
          <w:szCs w:val="28"/>
        </w:rPr>
        <w:t>ь</w:t>
      </w:r>
      <w:r>
        <w:rPr>
          <w:sz w:val="28"/>
          <w:szCs w:val="28"/>
        </w:rPr>
        <w:t>, заявлений о рассмотрении дела в е</w:t>
      </w:r>
      <w:r>
        <w:rPr>
          <w:sz w:val="28"/>
          <w:szCs w:val="28"/>
        </w:rPr>
        <w:t>ё</w:t>
      </w:r>
      <w:r>
        <w:rPr>
          <w:sz w:val="28"/>
          <w:szCs w:val="28"/>
        </w:rPr>
        <w:t xml:space="preserve"> отсутствие не предоставил</w:t>
      </w:r>
      <w:r>
        <w:rPr>
          <w:sz w:val="28"/>
          <w:szCs w:val="28"/>
        </w:rPr>
        <w:t>а</w:t>
      </w:r>
      <w:r>
        <w:rPr>
          <w:sz w:val="28"/>
          <w:szCs w:val="28"/>
        </w:rPr>
        <w:t>.  Согласно  ПК мировые судьи  истек срок хранения корреспонденции.</w:t>
      </w:r>
    </w:p>
    <w:p w:rsidR="001C3509" w:rsidRPr="005675D5" w:rsidP="001C3509">
      <w:pPr>
        <w:jc w:val="both"/>
        <w:rPr>
          <w:sz w:val="28"/>
          <w:szCs w:val="28"/>
        </w:rPr>
      </w:pPr>
      <w:r w:rsidRPr="00946C66">
        <w:rPr>
          <w:sz w:val="28"/>
          <w:szCs w:val="28"/>
        </w:rPr>
        <w:t xml:space="preserve">         </w:t>
      </w:r>
      <w:r w:rsidRPr="00946C66">
        <w:rPr>
          <w:b/>
          <w:sz w:val="28"/>
          <w:szCs w:val="28"/>
        </w:rPr>
        <w:t xml:space="preserve"> </w:t>
      </w:r>
      <w:r w:rsidRPr="005F4C99">
        <w:rPr>
          <w:sz w:val="28"/>
          <w:szCs w:val="28"/>
        </w:rPr>
        <w:t xml:space="preserve">Согласно п. 6 </w:t>
      </w:r>
      <w:hyperlink r:id="rId12" w:history="1">
        <w:r w:rsidRPr="005F4C99">
          <w:rPr>
            <w:rStyle w:val="a1"/>
            <w:sz w:val="28"/>
            <w:szCs w:val="28"/>
          </w:rPr>
          <w:t>Постановление Пленума Верховного Суда РФ от 24 марта 2005 г. N 5 "О некоторых вопросах, возникающих у судов при применении Кодекса Российской Федерации об административных правонарушениях" (с изменениями и дополнениями)</w:t>
        </w:r>
      </w:hyperlink>
      <w:r w:rsidRPr="00946C66">
        <w:rPr>
          <w:sz w:val="28"/>
          <w:szCs w:val="28"/>
        </w:rPr>
        <w:t xml:space="preserve"> В целях соблюдения установленных </w:t>
      </w:r>
      <w:hyperlink r:id="rId13" w:history="1">
        <w:r w:rsidRPr="00946C66">
          <w:rPr>
            <w:rStyle w:val="a1"/>
            <w:sz w:val="28"/>
            <w:szCs w:val="28"/>
          </w:rPr>
          <w:t>статьей 29.6</w:t>
        </w:r>
      </w:hyperlink>
      <w:r w:rsidRPr="00946C66">
        <w:rPr>
          <w:sz w:val="28"/>
          <w:szCs w:val="28"/>
        </w:rPr>
        <w:t xml:space="preserve"> КоАП РФ сроков рассмотрения дел об административных правонарушениях судье необходимо</w:t>
      </w:r>
      <w:r w:rsidRPr="005675D5">
        <w:rPr>
          <w:sz w:val="28"/>
          <w:szCs w:val="28"/>
        </w:rPr>
        <w:t xml:space="preserve"> принимать меры для быстрого извещения участвующих в деле лиц о времени и месте судебного рассмотрения. Поскольку </w:t>
      </w:r>
      <w:hyperlink r:id="rId14" w:history="1">
        <w:r w:rsidRPr="005675D5">
          <w:rPr>
            <w:rStyle w:val="a1"/>
            <w:sz w:val="28"/>
            <w:szCs w:val="28"/>
          </w:rPr>
          <w:t>КоАП</w:t>
        </w:r>
      </w:hyperlink>
      <w:r w:rsidRPr="005675D5">
        <w:rPr>
          <w:sz w:val="28"/>
          <w:szCs w:val="28"/>
        </w:rP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 - сообщения, в случае согласия лица на уведомление таким способом и при фиксации факта отправки и доставки СМС- извещения адресату).</w:t>
      </w:r>
    </w:p>
    <w:p w:rsidR="001C3509" w:rsidP="001C3509">
      <w:pPr>
        <w:ind w:firstLine="720"/>
        <w:jc w:val="both"/>
        <w:rPr>
          <w:sz w:val="28"/>
          <w:szCs w:val="28"/>
        </w:rPr>
      </w:pPr>
      <w:r>
        <w:rPr>
          <w:sz w:val="28"/>
          <w:szCs w:val="28"/>
        </w:rPr>
        <w:t xml:space="preserve">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w:t>
      </w:r>
      <w:r w:rsidRPr="00B612C0">
        <w:rPr>
          <w:sz w:val="28"/>
          <w:szCs w:val="28"/>
        </w:rPr>
        <w:t xml:space="preserve">положения </w:t>
      </w:r>
      <w:hyperlink r:id="rId15" w:history="1">
        <w:r w:rsidRPr="00B612C0">
          <w:rPr>
            <w:rStyle w:val="a1"/>
            <w:sz w:val="28"/>
            <w:szCs w:val="28"/>
          </w:rPr>
          <w:t>Особых условий</w:t>
        </w:r>
      </w:hyperlink>
      <w:r>
        <w:rPr>
          <w:sz w:val="28"/>
          <w:szCs w:val="28"/>
        </w:rPr>
        <w:t xml:space="preserve"> приема, вручения, хранения и возврата почтовых отправлений разряда "Судебное", утвержденных </w:t>
      </w:r>
      <w:hyperlink r:id="rId16" w:history="1">
        <w:r w:rsidRPr="00B612C0">
          <w:rPr>
            <w:rStyle w:val="a1"/>
            <w:sz w:val="28"/>
            <w:szCs w:val="28"/>
          </w:rPr>
          <w:t>приказом</w:t>
        </w:r>
      </w:hyperlink>
      <w:r w:rsidRPr="00B612C0">
        <w:rPr>
          <w:sz w:val="28"/>
          <w:szCs w:val="28"/>
        </w:rPr>
        <w:t xml:space="preserve"> </w:t>
      </w:r>
      <w:r>
        <w:rPr>
          <w:sz w:val="28"/>
          <w:szCs w:val="28"/>
        </w:rPr>
        <w:t>ФГУП "Почта России" от 31 августа 2005 года N 343.</w:t>
      </w:r>
    </w:p>
    <w:p w:rsidR="001C3509" w:rsidP="001C3509">
      <w:pPr>
        <w:ind w:firstLine="720"/>
        <w:jc w:val="both"/>
        <w:rPr>
          <w:sz w:val="28"/>
          <w:szCs w:val="28"/>
        </w:rPr>
      </w:pPr>
      <w:r>
        <w:rPr>
          <w:sz w:val="28"/>
          <w:szCs w:val="28"/>
        </w:rPr>
        <w:t xml:space="preserve">Указанные выше обстоятельства свидетельствуют о том, что </w:t>
      </w:r>
      <w:r>
        <w:rPr>
          <w:spacing w:val="-1"/>
          <w:sz w:val="28"/>
          <w:szCs w:val="28"/>
        </w:rPr>
        <w:t xml:space="preserve"> Зеленская Ю.А. </w:t>
      </w:r>
      <w:r>
        <w:rPr>
          <w:spacing w:val="-1"/>
          <w:sz w:val="28"/>
          <w:szCs w:val="28"/>
        </w:rPr>
        <w:t xml:space="preserve"> н</w:t>
      </w:r>
      <w:r>
        <w:rPr>
          <w:sz w:val="28"/>
          <w:szCs w:val="28"/>
        </w:rPr>
        <w:t>е пожелал</w:t>
      </w:r>
      <w:r>
        <w:rPr>
          <w:sz w:val="28"/>
          <w:szCs w:val="28"/>
        </w:rPr>
        <w:t>а</w:t>
      </w:r>
      <w:r>
        <w:rPr>
          <w:sz w:val="28"/>
          <w:szCs w:val="28"/>
        </w:rPr>
        <w:t xml:space="preserve"> добросовестно воспользоваться правами, предусмотренными ст.25.1 Кодекса Российской Федерации об административных правонарушениях, и уклоняется от явки мировому судье для рассмотрения дела об административном правонарушении, т.е. злоупотребляет предусмотренными законом процессуальными правами.</w:t>
      </w:r>
    </w:p>
    <w:p w:rsidR="003977EB" w:rsidRPr="00964DB7" w:rsidP="00983FEE">
      <w:pPr>
        <w:ind w:firstLine="708"/>
        <w:jc w:val="both"/>
        <w:rPr>
          <w:sz w:val="28"/>
          <w:szCs w:val="28"/>
        </w:rPr>
      </w:pPr>
      <w:r>
        <w:rPr>
          <w:spacing w:val="-1"/>
          <w:sz w:val="28"/>
          <w:szCs w:val="28"/>
        </w:rPr>
        <w:t xml:space="preserve">Судья считает возможным рассмотреть дело в отсутствие </w:t>
      </w:r>
      <w:r w:rsidR="001C3509">
        <w:rPr>
          <w:spacing w:val="-1"/>
          <w:sz w:val="28"/>
          <w:szCs w:val="28"/>
        </w:rPr>
        <w:t xml:space="preserve"> Зеленской Ю.А. </w:t>
      </w:r>
      <w:r w:rsidR="00E06DB2">
        <w:rPr>
          <w:spacing w:val="-1"/>
          <w:sz w:val="28"/>
          <w:szCs w:val="28"/>
        </w:rPr>
        <w:t xml:space="preserve">   </w:t>
      </w:r>
      <w:r>
        <w:rPr>
          <w:spacing w:val="-1"/>
          <w:sz w:val="28"/>
          <w:szCs w:val="28"/>
        </w:rPr>
        <w:t xml:space="preserve">по имеющимся в деде доказательствам  </w:t>
      </w:r>
    </w:p>
    <w:p w:rsidR="00CB2D83" w:rsidP="00734277">
      <w:pPr>
        <w:ind w:firstLine="720"/>
        <w:jc w:val="both"/>
        <w:rPr>
          <w:rFonts w:eastAsia="Times New Roman"/>
          <w:sz w:val="28"/>
          <w:szCs w:val="28"/>
        </w:rPr>
      </w:pPr>
      <w:r>
        <w:rPr>
          <w:rFonts w:eastAsia="Times New Roman"/>
          <w:sz w:val="28"/>
          <w:szCs w:val="28"/>
        </w:rPr>
        <w:t>В</w:t>
      </w:r>
      <w:r w:rsidRPr="002E7F6B">
        <w:rPr>
          <w:rFonts w:eastAsia="Times New Roman"/>
          <w:sz w:val="28"/>
          <w:szCs w:val="28"/>
        </w:rPr>
        <w:t>ина</w:t>
      </w:r>
      <w:r w:rsidRPr="0067017D" w:rsidR="0067017D">
        <w:rPr>
          <w:spacing w:val="-1"/>
          <w:sz w:val="28"/>
          <w:szCs w:val="28"/>
        </w:rPr>
        <w:t xml:space="preserve"> </w:t>
      </w:r>
      <w:r w:rsidR="001C3509">
        <w:rPr>
          <w:spacing w:val="-1"/>
          <w:sz w:val="28"/>
          <w:szCs w:val="28"/>
        </w:rPr>
        <w:t xml:space="preserve"> Зеленской Ю.А. </w:t>
      </w:r>
      <w:r w:rsidR="00E06DB2">
        <w:rPr>
          <w:spacing w:val="-1"/>
          <w:sz w:val="28"/>
          <w:szCs w:val="28"/>
        </w:rPr>
        <w:t xml:space="preserve"> </w:t>
      </w:r>
      <w:r w:rsidRPr="002E7F6B">
        <w:rPr>
          <w:rFonts w:eastAsia="Times New Roman"/>
          <w:sz w:val="28"/>
          <w:szCs w:val="28"/>
        </w:rPr>
        <w:t xml:space="preserve">в совершении </w:t>
      </w:r>
      <w:r w:rsidRPr="002E7F6B" w:rsidR="00810425">
        <w:rPr>
          <w:rFonts w:eastAsia="Times New Roman"/>
          <w:sz w:val="28"/>
          <w:szCs w:val="28"/>
        </w:rPr>
        <w:t>административного</w:t>
      </w:r>
      <w:r w:rsidR="00810425">
        <w:rPr>
          <w:rFonts w:eastAsia="Times New Roman"/>
          <w:sz w:val="28"/>
          <w:szCs w:val="28"/>
        </w:rPr>
        <w:t xml:space="preserve"> </w:t>
      </w:r>
      <w:r w:rsidRPr="002E7F6B" w:rsidR="00810425">
        <w:rPr>
          <w:rFonts w:eastAsia="Times New Roman"/>
          <w:sz w:val="28"/>
          <w:szCs w:val="28"/>
        </w:rPr>
        <w:t>правонарушения,</w:t>
      </w:r>
      <w:r w:rsidRPr="002E7F6B">
        <w:rPr>
          <w:rFonts w:eastAsia="Times New Roman"/>
          <w:sz w:val="28"/>
          <w:szCs w:val="28"/>
        </w:rPr>
        <w:t xml:space="preserve"> предусмотренного ч. </w:t>
      </w:r>
      <w:r w:rsidR="00E06DB2">
        <w:rPr>
          <w:rFonts w:eastAsia="Times New Roman"/>
          <w:sz w:val="28"/>
          <w:szCs w:val="28"/>
        </w:rPr>
        <w:t>1</w:t>
      </w:r>
      <w:r w:rsidRPr="002E7F6B">
        <w:rPr>
          <w:rFonts w:eastAsia="Times New Roman"/>
          <w:sz w:val="28"/>
          <w:szCs w:val="28"/>
        </w:rPr>
        <w:t xml:space="preserve"> ст. 20.</w:t>
      </w:r>
      <w:r w:rsidR="00E06DB2">
        <w:rPr>
          <w:rFonts w:eastAsia="Times New Roman"/>
          <w:sz w:val="28"/>
          <w:szCs w:val="28"/>
        </w:rPr>
        <w:t>35</w:t>
      </w:r>
      <w:r w:rsidRPr="002E7F6B">
        <w:rPr>
          <w:rFonts w:eastAsia="Times New Roman"/>
          <w:sz w:val="28"/>
          <w:szCs w:val="28"/>
        </w:rPr>
        <w:t xml:space="preserve"> Кодекса Российской Федерации</w:t>
      </w:r>
      <w:r>
        <w:rPr>
          <w:rFonts w:eastAsia="Times New Roman"/>
          <w:sz w:val="28"/>
          <w:szCs w:val="28"/>
        </w:rPr>
        <w:t xml:space="preserve"> </w:t>
      </w:r>
      <w:r w:rsidRPr="002E7F6B">
        <w:rPr>
          <w:rFonts w:eastAsia="Times New Roman"/>
          <w:sz w:val="28"/>
          <w:szCs w:val="28"/>
        </w:rPr>
        <w:t>об административных правонарушениях</w:t>
      </w:r>
      <w:r>
        <w:rPr>
          <w:rFonts w:eastAsia="Times New Roman"/>
          <w:sz w:val="28"/>
          <w:szCs w:val="28"/>
        </w:rPr>
        <w:t xml:space="preserve"> </w:t>
      </w:r>
      <w:r w:rsidRPr="002E7F6B">
        <w:rPr>
          <w:rFonts w:eastAsia="Times New Roman"/>
          <w:sz w:val="28"/>
          <w:szCs w:val="28"/>
        </w:rPr>
        <w:t>подтверждается</w:t>
      </w:r>
      <w:r>
        <w:rPr>
          <w:rFonts w:eastAsia="Times New Roman"/>
          <w:sz w:val="28"/>
          <w:szCs w:val="28"/>
        </w:rPr>
        <w:t xml:space="preserve"> </w:t>
      </w:r>
      <w:r w:rsidRPr="002E7F6B">
        <w:rPr>
          <w:rFonts w:eastAsia="Times New Roman"/>
          <w:sz w:val="28"/>
          <w:szCs w:val="28"/>
        </w:rPr>
        <w:t>следующими</w:t>
      </w:r>
      <w:r>
        <w:rPr>
          <w:rFonts w:eastAsia="Times New Roman"/>
          <w:sz w:val="28"/>
          <w:szCs w:val="28"/>
        </w:rPr>
        <w:t xml:space="preserve"> </w:t>
      </w:r>
      <w:r w:rsidRPr="002E7F6B">
        <w:rPr>
          <w:rFonts w:eastAsia="Times New Roman"/>
          <w:sz w:val="28"/>
          <w:szCs w:val="28"/>
        </w:rPr>
        <w:t>доказательствами:</w:t>
      </w:r>
    </w:p>
    <w:p w:rsidR="00E06DB2" w:rsidRPr="00AB1C3D" w:rsidP="00734277">
      <w:pPr>
        <w:ind w:firstLine="720"/>
        <w:jc w:val="both"/>
        <w:rPr>
          <w:sz w:val="28"/>
          <w:szCs w:val="28"/>
        </w:rPr>
      </w:pPr>
      <w:r>
        <w:rPr>
          <w:rFonts w:eastAsia="Times New Roman"/>
          <w:sz w:val="28"/>
          <w:szCs w:val="28"/>
        </w:rPr>
        <w:t>-</w:t>
      </w:r>
      <w:r w:rsidR="001C3509">
        <w:rPr>
          <w:rFonts w:eastAsia="Times New Roman"/>
          <w:sz w:val="28"/>
          <w:szCs w:val="28"/>
        </w:rPr>
        <w:t xml:space="preserve"> постановлением о возбуждении дел об административном правонарушении от </w:t>
      </w:r>
      <w:r>
        <w:rPr>
          <w:rFonts w:eastAsia="Times New Roman"/>
          <w:sz w:val="28"/>
          <w:szCs w:val="28"/>
        </w:rPr>
        <w:t xml:space="preserve"> 1</w:t>
      </w:r>
      <w:r w:rsidR="001C3509">
        <w:rPr>
          <w:rFonts w:eastAsia="Times New Roman"/>
          <w:sz w:val="28"/>
          <w:szCs w:val="28"/>
        </w:rPr>
        <w:t>9</w:t>
      </w:r>
      <w:r>
        <w:rPr>
          <w:rFonts w:eastAsia="Times New Roman"/>
          <w:sz w:val="28"/>
          <w:szCs w:val="28"/>
        </w:rPr>
        <w:t>.0</w:t>
      </w:r>
      <w:r w:rsidR="001C3509">
        <w:rPr>
          <w:rFonts w:eastAsia="Times New Roman"/>
          <w:sz w:val="28"/>
          <w:szCs w:val="28"/>
        </w:rPr>
        <w:t>3</w:t>
      </w:r>
      <w:r>
        <w:rPr>
          <w:rFonts w:eastAsia="Times New Roman"/>
          <w:sz w:val="28"/>
          <w:szCs w:val="28"/>
        </w:rPr>
        <w:t>.202</w:t>
      </w:r>
      <w:r w:rsidR="001C3509">
        <w:rPr>
          <w:rFonts w:eastAsia="Times New Roman"/>
          <w:sz w:val="28"/>
          <w:szCs w:val="28"/>
        </w:rPr>
        <w:t>4</w:t>
      </w:r>
      <w:r>
        <w:rPr>
          <w:rFonts w:eastAsia="Times New Roman"/>
          <w:sz w:val="28"/>
          <w:szCs w:val="28"/>
        </w:rPr>
        <w:t>г./л.д.2-8/,</w:t>
      </w:r>
      <w:r w:rsidR="001C3509">
        <w:rPr>
          <w:rFonts w:eastAsia="Times New Roman"/>
          <w:sz w:val="28"/>
          <w:szCs w:val="28"/>
        </w:rPr>
        <w:t xml:space="preserve"> обращением  Глушакова В.И. /10-11/; решение о проведении проверки № 98 от 26.02.2024 г. /л.д.12/; требование  от 26.02.2024 г. /л.д.13/; паспорт безопасности /л.д.19-33/; контракт № 05.24 от 18.12.2023 г. /л.д.34-49/; постановление № 1088 от 26.11.2019 г. о назначении Зеленской  Ю.А. на должность </w:t>
      </w:r>
      <w:r w:rsidR="001C3509">
        <w:rPr>
          <w:rFonts w:eastAsia="Calibri"/>
          <w:color w:val="000000"/>
          <w:sz w:val="28"/>
          <w:szCs w:val="28"/>
          <w:lang w:bidi="ru-RU"/>
        </w:rPr>
        <w:t>директор МУ « Культурно-спортивный комплекс « Юбилейный</w:t>
      </w:r>
      <w:r w:rsidR="00F47AB4">
        <w:rPr>
          <w:rFonts w:eastAsia="Calibri"/>
          <w:color w:val="000000"/>
          <w:sz w:val="28"/>
          <w:szCs w:val="28"/>
          <w:lang w:bidi="ru-RU"/>
        </w:rPr>
        <w:t xml:space="preserve"> </w:t>
      </w:r>
      <w:r w:rsidR="00B455E9">
        <w:rPr>
          <w:rFonts w:eastAsia="Calibri"/>
          <w:color w:val="000000"/>
          <w:sz w:val="28"/>
          <w:szCs w:val="28"/>
          <w:lang w:bidi="ru-RU"/>
        </w:rPr>
        <w:t>/л.д.52/</w:t>
      </w:r>
      <w:r w:rsidR="00B455E9">
        <w:rPr>
          <w:rFonts w:eastAsia="Times New Roman"/>
          <w:sz w:val="28"/>
          <w:szCs w:val="28"/>
        </w:rPr>
        <w:t>;</w:t>
      </w:r>
      <w:r w:rsidRPr="00B455E9" w:rsidR="00B455E9">
        <w:rPr>
          <w:sz w:val="28"/>
          <w:szCs w:val="28"/>
        </w:rPr>
        <w:t xml:space="preserve"> </w:t>
      </w:r>
      <w:r w:rsidR="00B455E9">
        <w:rPr>
          <w:sz w:val="28"/>
          <w:szCs w:val="28"/>
        </w:rPr>
        <w:t>П</w:t>
      </w:r>
      <w:r w:rsidR="00B455E9">
        <w:rPr>
          <w:sz w:val="28"/>
          <w:szCs w:val="28"/>
        </w:rPr>
        <w:t>остановлени</w:t>
      </w:r>
      <w:r w:rsidR="00B455E9">
        <w:rPr>
          <w:sz w:val="28"/>
          <w:szCs w:val="28"/>
        </w:rPr>
        <w:t>е</w:t>
      </w:r>
      <w:r w:rsidR="00B455E9">
        <w:rPr>
          <w:sz w:val="28"/>
          <w:szCs w:val="28"/>
        </w:rPr>
        <w:t xml:space="preserve"> главы г.п. Лянтор от 24.11.2020 №990 трудовой договор от 26.11.2019 №3 с Зеленской Ю.А. заключен на неопределенный срок</w:t>
      </w:r>
      <w:r w:rsidR="00B455E9">
        <w:rPr>
          <w:sz w:val="28"/>
          <w:szCs w:val="28"/>
        </w:rPr>
        <w:t xml:space="preserve"> /л.д.53/.</w:t>
      </w:r>
    </w:p>
    <w:p w:rsidR="00CB2D83" w:rsidP="00124B1B">
      <w:pPr>
        <w:jc w:val="both"/>
        <w:rPr>
          <w:sz w:val="28"/>
          <w:szCs w:val="28"/>
        </w:rPr>
      </w:pPr>
      <w:r>
        <w:rPr>
          <w:sz w:val="28"/>
          <w:szCs w:val="28"/>
        </w:rPr>
        <w:tab/>
      </w:r>
      <w:r w:rsidR="00F47AB4">
        <w:rPr>
          <w:sz w:val="28"/>
          <w:szCs w:val="28"/>
        </w:rPr>
        <w:t xml:space="preserve"> </w:t>
      </w:r>
      <w:r w:rsidR="00124B1B">
        <w:rPr>
          <w:rFonts w:eastAsia="Times New Roman"/>
          <w:sz w:val="28"/>
          <w:szCs w:val="28"/>
        </w:rPr>
        <w:t xml:space="preserve">  </w:t>
      </w:r>
      <w:r w:rsidRPr="00CB2D83" w:rsidR="009222DD">
        <w:rPr>
          <w:sz w:val="28"/>
          <w:szCs w:val="28"/>
        </w:rPr>
        <w:t>Исследовав, материалы административного дела,</w:t>
      </w:r>
      <w:r w:rsidR="00F47AB4">
        <w:rPr>
          <w:sz w:val="28"/>
          <w:szCs w:val="28"/>
        </w:rPr>
        <w:t xml:space="preserve"> выслушав мнение </w:t>
      </w:r>
      <w:r w:rsidR="00F47AB4">
        <w:rPr>
          <w:rFonts w:eastAsia="Times New Roman"/>
          <w:sz w:val="28"/>
          <w:szCs w:val="28"/>
        </w:rPr>
        <w:t>старшего  помощника прокурора Сургутского района Литвинцевой К.А.</w:t>
      </w:r>
      <w:r w:rsidR="00F47AB4">
        <w:rPr>
          <w:rFonts w:eastAsia="Times New Roman"/>
          <w:sz w:val="28"/>
          <w:szCs w:val="28"/>
        </w:rPr>
        <w:t xml:space="preserve">, которая считает , что все доказательства вины должностного лица  Зеленской Ю.А. нашли свое подтверждение в судебном заседании , считает возможным назначить наказание  в виде административного штрафа в минимальном размере,  </w:t>
      </w:r>
      <w:r w:rsidR="00F47AB4">
        <w:rPr>
          <w:rFonts w:eastAsia="Times New Roman"/>
          <w:sz w:val="28"/>
          <w:szCs w:val="28"/>
        </w:rPr>
        <w:t xml:space="preserve"> </w:t>
      </w:r>
      <w:r w:rsidRPr="00CB2D83" w:rsidR="00EC6608">
        <w:rPr>
          <w:sz w:val="28"/>
          <w:szCs w:val="28"/>
        </w:rPr>
        <w:t xml:space="preserve"> </w:t>
      </w:r>
      <w:r w:rsidRPr="00CB2D83" w:rsidR="00931C37">
        <w:rPr>
          <w:spacing w:val="-1"/>
          <w:sz w:val="28"/>
          <w:szCs w:val="28"/>
        </w:rPr>
        <w:t>в отношении</w:t>
      </w:r>
      <w:r w:rsidR="00F47AB4">
        <w:rPr>
          <w:spacing w:val="-1"/>
          <w:sz w:val="28"/>
          <w:szCs w:val="28"/>
        </w:rPr>
        <w:t xml:space="preserve"> должностного лица Зеленской Ю.А. ,</w:t>
      </w:r>
      <w:r w:rsidRPr="00CB2D83" w:rsidR="00931C37">
        <w:rPr>
          <w:spacing w:val="-1"/>
          <w:sz w:val="28"/>
          <w:szCs w:val="28"/>
        </w:rPr>
        <w:t xml:space="preserve">  </w:t>
      </w:r>
      <w:r w:rsidRPr="00CB2D83" w:rsidR="009222DD">
        <w:rPr>
          <w:sz w:val="28"/>
          <w:szCs w:val="28"/>
        </w:rPr>
        <w:t xml:space="preserve">судья приходит к выводу, что </w:t>
      </w:r>
      <w:r w:rsidRPr="00CB2D83" w:rsidR="005803CD">
        <w:rPr>
          <w:sz w:val="28"/>
          <w:szCs w:val="28"/>
        </w:rPr>
        <w:t>е</w:t>
      </w:r>
      <w:r w:rsidR="00F47AB4">
        <w:rPr>
          <w:sz w:val="28"/>
          <w:szCs w:val="28"/>
        </w:rPr>
        <w:t>ё</w:t>
      </w:r>
      <w:r w:rsidRPr="00CB2D83" w:rsidR="009222DD">
        <w:rPr>
          <w:sz w:val="28"/>
          <w:szCs w:val="28"/>
        </w:rPr>
        <w:t xml:space="preserve"> вина</w:t>
      </w:r>
      <w:r w:rsidRPr="00CB2D83" w:rsidR="004F6AC8">
        <w:rPr>
          <w:sz w:val="28"/>
          <w:szCs w:val="28"/>
        </w:rPr>
        <w:t xml:space="preserve"> </w:t>
      </w:r>
      <w:r w:rsidRPr="00CB2D83" w:rsidR="009222DD">
        <w:rPr>
          <w:sz w:val="28"/>
          <w:szCs w:val="28"/>
        </w:rPr>
        <w:t>в совершении административного правонарушения, предусмотренного ч. 1 ст. 20.</w:t>
      </w:r>
      <w:r w:rsidRPr="00CB2D83" w:rsidR="00E06DB2">
        <w:rPr>
          <w:sz w:val="28"/>
          <w:szCs w:val="28"/>
        </w:rPr>
        <w:t>3</w:t>
      </w:r>
      <w:r w:rsidRPr="00CB2D83" w:rsidR="009222DD">
        <w:rPr>
          <w:sz w:val="28"/>
          <w:szCs w:val="28"/>
        </w:rPr>
        <w:t xml:space="preserve">5 </w:t>
      </w:r>
      <w:r w:rsidRPr="00CB2D83" w:rsidR="009222DD">
        <w:rPr>
          <w:color w:val="000000"/>
          <w:spacing w:val="1"/>
          <w:sz w:val="28"/>
          <w:szCs w:val="28"/>
        </w:rPr>
        <w:t>Кодекса Российской Федерации об административных правонарушениях</w:t>
      </w:r>
      <w:r w:rsidRPr="00CB2D83" w:rsidR="009222DD">
        <w:rPr>
          <w:sz w:val="28"/>
          <w:szCs w:val="28"/>
        </w:rPr>
        <w:t xml:space="preserve"> </w:t>
      </w:r>
      <w:r w:rsidRPr="00CB2D83" w:rsidR="00E06DB2">
        <w:rPr>
          <w:sz w:val="28"/>
          <w:szCs w:val="28"/>
        </w:rPr>
        <w:t xml:space="preserve"> </w:t>
      </w:r>
      <w:r w:rsidR="00F47AB4">
        <w:rPr>
          <w:sz w:val="28"/>
          <w:szCs w:val="28"/>
        </w:rPr>
        <w:t>-</w:t>
      </w:r>
      <w:r w:rsidRPr="00CB2D83">
        <w:rPr>
          <w:color w:val="000000"/>
          <w:sz w:val="28"/>
          <w:szCs w:val="28"/>
        </w:rPr>
        <w:t xml:space="preserve">Нарушение </w:t>
      </w:r>
      <w:hyperlink r:id="rId5" w:anchor="/multilink/12125267/paragraph/9252/number/0" w:history="1">
        <w:r w:rsidRPr="00CB2D83">
          <w:rPr>
            <w:rStyle w:val="Hyperlink"/>
            <w:color w:val="auto"/>
            <w:sz w:val="28"/>
            <w:szCs w:val="28"/>
            <w:u w:val="none"/>
          </w:rPr>
          <w:t>требований</w:t>
        </w:r>
      </w:hyperlink>
      <w:r w:rsidRPr="00CB2D83">
        <w:rPr>
          <w:sz w:val="28"/>
          <w:szCs w:val="28"/>
        </w:rPr>
        <w:t xml:space="preserve"> </w:t>
      </w:r>
      <w:r w:rsidRPr="00CB2D83">
        <w:rPr>
          <w:color w:val="000000"/>
          <w:sz w:val="28"/>
          <w:szCs w:val="28"/>
        </w:rPr>
        <w:t xml:space="preserve">к антитеррористической защищенности объектов (территорий) </w:t>
      </w:r>
      <w:r w:rsidR="00124B1B">
        <w:rPr>
          <w:color w:val="000000"/>
          <w:sz w:val="28"/>
          <w:szCs w:val="28"/>
        </w:rPr>
        <w:t xml:space="preserve"> ,</w:t>
      </w:r>
      <w:r w:rsidRPr="00CB2D83">
        <w:rPr>
          <w:sz w:val="28"/>
          <w:szCs w:val="28"/>
        </w:rPr>
        <w:t xml:space="preserve"> эти действия не содержат признаков уголовно наказуемого деяния, </w:t>
      </w:r>
      <w:r w:rsidRPr="00CB2D83" w:rsidR="009222DD">
        <w:rPr>
          <w:sz w:val="28"/>
          <w:szCs w:val="28"/>
        </w:rPr>
        <w:t>- доказан</w:t>
      </w:r>
      <w:r w:rsidRPr="00CB2D83" w:rsidR="00436FD7">
        <w:rPr>
          <w:sz w:val="28"/>
          <w:szCs w:val="28"/>
        </w:rPr>
        <w:t>а</w:t>
      </w:r>
      <w:r w:rsidRPr="00CB2D83" w:rsidR="009222DD">
        <w:rPr>
          <w:sz w:val="28"/>
          <w:szCs w:val="28"/>
        </w:rPr>
        <w:t xml:space="preserve">. </w:t>
      </w:r>
    </w:p>
    <w:p w:rsidR="00F47AB4" w:rsidP="00F47AB4">
      <w:pPr>
        <w:jc w:val="both"/>
        <w:rPr>
          <w:rFonts w:eastAsia="Times New Roman"/>
          <w:sz w:val="28"/>
          <w:szCs w:val="28"/>
        </w:rPr>
      </w:pPr>
      <w:r>
        <w:rPr>
          <w:color w:val="000000"/>
          <w:sz w:val="28"/>
          <w:szCs w:val="28"/>
        </w:rPr>
        <w:t xml:space="preserve">         </w:t>
      </w:r>
      <w:r w:rsidRPr="00F47AB4" w:rsidR="00124B1B">
        <w:rPr>
          <w:color w:val="000000"/>
          <w:sz w:val="28"/>
          <w:szCs w:val="28"/>
        </w:rPr>
        <w:t>П</w:t>
      </w:r>
      <w:r w:rsidRPr="00F47AB4" w:rsidR="00124B1B">
        <w:rPr>
          <w:sz w:val="28"/>
          <w:szCs w:val="28"/>
        </w:rPr>
        <w:t>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 26.11</w:t>
      </w:r>
      <w:r w:rsidRPr="00F47AB4" w:rsidR="00124B1B">
        <w:rPr>
          <w:color w:val="000000"/>
          <w:spacing w:val="1"/>
          <w:sz w:val="28"/>
          <w:szCs w:val="28"/>
        </w:rPr>
        <w:t xml:space="preserve"> Кодекса Российской Федерации об административных правонарушениях, а также с позиции соблюдения требований закона при их получении ч. 3 ст. 26.2 Кодекса Российской Федерации об а</w:t>
      </w:r>
      <w:r>
        <w:rPr>
          <w:color w:val="000000"/>
          <w:spacing w:val="1"/>
          <w:sz w:val="28"/>
          <w:szCs w:val="28"/>
        </w:rPr>
        <w:t>дминистративных правонарушениях,</w:t>
      </w:r>
      <w:r w:rsidRPr="00F47AB4">
        <w:rPr>
          <w:rFonts w:eastAsia="Times New Roman"/>
          <w:sz w:val="28"/>
          <w:szCs w:val="28"/>
        </w:rPr>
        <w:t xml:space="preserve"> </w:t>
      </w:r>
      <w:r w:rsidRPr="00F63610">
        <w:rPr>
          <w:rFonts w:eastAsia="Times New Roman"/>
          <w:sz w:val="28"/>
          <w:szCs w:val="28"/>
        </w:rPr>
        <w:t xml:space="preserve">и признаются судом относимыми, допустимыми и достоверными. </w:t>
      </w:r>
    </w:p>
    <w:p w:rsidR="00CB7351" w:rsidP="00CB2D83">
      <w:pPr>
        <w:pStyle w:val="s1"/>
        <w:shd w:val="clear" w:color="auto" w:fill="FFFFFF"/>
        <w:jc w:val="both"/>
        <w:rPr>
          <w:spacing w:val="-1"/>
          <w:sz w:val="28"/>
          <w:szCs w:val="28"/>
        </w:rPr>
      </w:pPr>
      <w:r>
        <w:rPr>
          <w:spacing w:val="-1"/>
          <w:sz w:val="28"/>
          <w:szCs w:val="28"/>
        </w:rPr>
        <w:t xml:space="preserve">     </w:t>
      </w:r>
      <w:r w:rsidRPr="00AB1C3D" w:rsidR="009222DD">
        <w:rPr>
          <w:spacing w:val="-1"/>
          <w:sz w:val="28"/>
          <w:szCs w:val="28"/>
        </w:rPr>
        <w:t>Существенных нарушений норм Кодекса Российской Федерации об административном правонарушении, недостатков протокола, которые не могут быть восстановлены при рассмотрении дела, не установлено.</w:t>
      </w:r>
    </w:p>
    <w:p w:rsidR="00CB7351" w:rsidP="00CB7351">
      <w:pPr>
        <w:jc w:val="both"/>
        <w:rPr>
          <w:sz w:val="28"/>
          <w:szCs w:val="28"/>
        </w:rPr>
      </w:pPr>
      <w:r>
        <w:rPr>
          <w:sz w:val="28"/>
          <w:szCs w:val="28"/>
        </w:rPr>
        <w:tab/>
        <w:t xml:space="preserve">Действия </w:t>
      </w:r>
      <w:r w:rsidR="00F47AB4">
        <w:rPr>
          <w:sz w:val="28"/>
          <w:szCs w:val="28"/>
        </w:rPr>
        <w:t xml:space="preserve"> Зеленской Ю.А.</w:t>
      </w:r>
      <w:r w:rsidR="0077261A">
        <w:rPr>
          <w:sz w:val="28"/>
          <w:szCs w:val="28"/>
        </w:rPr>
        <w:t xml:space="preserve"> </w:t>
      </w:r>
      <w:r w:rsidR="00805A3C">
        <w:rPr>
          <w:sz w:val="28"/>
          <w:szCs w:val="28"/>
        </w:rPr>
        <w:t>су</w:t>
      </w:r>
      <w:r>
        <w:rPr>
          <w:sz w:val="28"/>
          <w:szCs w:val="28"/>
        </w:rPr>
        <w:t>дья квалифицирует по ч.</w:t>
      </w:r>
      <w:r w:rsidR="00133DAE">
        <w:rPr>
          <w:sz w:val="28"/>
          <w:szCs w:val="28"/>
        </w:rPr>
        <w:t xml:space="preserve"> </w:t>
      </w:r>
      <w:r>
        <w:rPr>
          <w:sz w:val="28"/>
          <w:szCs w:val="28"/>
        </w:rPr>
        <w:t>1 ст.</w:t>
      </w:r>
      <w:r w:rsidR="00133DAE">
        <w:rPr>
          <w:sz w:val="28"/>
          <w:szCs w:val="28"/>
        </w:rPr>
        <w:t xml:space="preserve"> </w:t>
      </w:r>
      <w:r>
        <w:rPr>
          <w:sz w:val="28"/>
          <w:szCs w:val="28"/>
        </w:rPr>
        <w:t>20.</w:t>
      </w:r>
      <w:r w:rsidR="00124B1B">
        <w:rPr>
          <w:sz w:val="28"/>
          <w:szCs w:val="28"/>
        </w:rPr>
        <w:t>3</w:t>
      </w:r>
      <w:r>
        <w:rPr>
          <w:sz w:val="28"/>
          <w:szCs w:val="28"/>
        </w:rPr>
        <w:t xml:space="preserve">5 КоАП РФ, </w:t>
      </w:r>
      <w:r w:rsidR="00124B1B">
        <w:rPr>
          <w:sz w:val="28"/>
          <w:szCs w:val="28"/>
        </w:rPr>
        <w:t>-</w:t>
      </w:r>
      <w:r w:rsidR="00F47AB4">
        <w:rPr>
          <w:sz w:val="28"/>
          <w:szCs w:val="28"/>
        </w:rPr>
        <w:t>н</w:t>
      </w:r>
      <w:r w:rsidRPr="00CB2D83" w:rsidR="00124B1B">
        <w:rPr>
          <w:color w:val="000000"/>
          <w:sz w:val="28"/>
          <w:szCs w:val="28"/>
        </w:rPr>
        <w:t xml:space="preserve">арушение </w:t>
      </w:r>
      <w:hyperlink r:id="rId5" w:anchor="/multilink/12125267/paragraph/9252/number/0" w:history="1">
        <w:r w:rsidRPr="00CB2D83" w:rsidR="00124B1B">
          <w:rPr>
            <w:rStyle w:val="Hyperlink"/>
            <w:color w:val="auto"/>
            <w:sz w:val="28"/>
            <w:szCs w:val="28"/>
            <w:u w:val="none"/>
          </w:rPr>
          <w:t>требований</w:t>
        </w:r>
      </w:hyperlink>
      <w:r w:rsidRPr="00CB2D83" w:rsidR="00124B1B">
        <w:rPr>
          <w:sz w:val="28"/>
          <w:szCs w:val="28"/>
        </w:rPr>
        <w:t xml:space="preserve"> </w:t>
      </w:r>
      <w:r w:rsidRPr="00CB2D83" w:rsidR="00124B1B">
        <w:rPr>
          <w:color w:val="000000"/>
          <w:sz w:val="28"/>
          <w:szCs w:val="28"/>
        </w:rPr>
        <w:t>к антитеррористической защищенности объектов (территорий)</w:t>
      </w:r>
      <w:r w:rsidR="00124B1B">
        <w:rPr>
          <w:spacing w:val="-1"/>
          <w:sz w:val="28"/>
          <w:szCs w:val="28"/>
        </w:rPr>
        <w:t>,</w:t>
      </w:r>
      <w:r w:rsidRPr="00124B1B" w:rsidR="00124B1B">
        <w:rPr>
          <w:color w:val="000000"/>
          <w:sz w:val="28"/>
          <w:szCs w:val="28"/>
        </w:rPr>
        <w:t xml:space="preserve"> </w:t>
      </w:r>
      <w:r w:rsidRPr="00CB2D83" w:rsidR="00124B1B">
        <w:rPr>
          <w:color w:val="000000"/>
          <w:sz w:val="28"/>
          <w:szCs w:val="28"/>
        </w:rPr>
        <w:t xml:space="preserve"> эти действия не содержат признаков уголовно наказуемого деяния,</w:t>
      </w:r>
    </w:p>
    <w:p w:rsidR="00CB2D83" w:rsidP="00CB2D83">
      <w:pPr>
        <w:pStyle w:val="s1"/>
        <w:shd w:val="clear" w:color="auto" w:fill="FFFFFF"/>
        <w:jc w:val="both"/>
        <w:rPr>
          <w:color w:val="000000"/>
          <w:sz w:val="28"/>
          <w:szCs w:val="28"/>
        </w:rPr>
      </w:pPr>
      <w:r w:rsidRPr="00CB2D83">
        <w:rPr>
          <w:spacing w:val="-1"/>
          <w:sz w:val="28"/>
          <w:szCs w:val="28"/>
        </w:rPr>
        <w:t xml:space="preserve"> </w:t>
      </w:r>
      <w:r w:rsidR="00124B1B">
        <w:rPr>
          <w:spacing w:val="-1"/>
          <w:sz w:val="28"/>
          <w:szCs w:val="28"/>
        </w:rPr>
        <w:t xml:space="preserve">    </w:t>
      </w:r>
      <w:r w:rsidRPr="00CB2D83">
        <w:rPr>
          <w:spacing w:val="-1"/>
          <w:sz w:val="28"/>
          <w:szCs w:val="28"/>
        </w:rPr>
        <w:t>Согласно ч. 1 ст. 20.</w:t>
      </w:r>
      <w:r w:rsidRPr="00CB2D83">
        <w:rPr>
          <w:spacing w:val="-1"/>
          <w:sz w:val="28"/>
          <w:szCs w:val="28"/>
        </w:rPr>
        <w:t>3</w:t>
      </w:r>
      <w:r w:rsidRPr="00CB2D83">
        <w:rPr>
          <w:spacing w:val="-1"/>
          <w:sz w:val="28"/>
          <w:szCs w:val="28"/>
        </w:rPr>
        <w:t xml:space="preserve">5 Кодекса Российской Федерации об административных правонарушениях - </w:t>
      </w:r>
      <w:r w:rsidRPr="00CB2D83">
        <w:rPr>
          <w:color w:val="000000"/>
          <w:sz w:val="28"/>
          <w:szCs w:val="28"/>
        </w:rPr>
        <w:t xml:space="preserve">Нарушение </w:t>
      </w:r>
      <w:hyperlink r:id="rId5" w:anchor="/multilink/12125267/paragraph/9252/number/0" w:history="1">
        <w:r w:rsidRPr="00CB2D83">
          <w:rPr>
            <w:rStyle w:val="Hyperlink"/>
            <w:color w:val="auto"/>
            <w:sz w:val="28"/>
            <w:szCs w:val="28"/>
            <w:u w:val="none"/>
          </w:rPr>
          <w:t>требований</w:t>
        </w:r>
      </w:hyperlink>
      <w:r w:rsidRPr="00CB2D83">
        <w:rPr>
          <w:sz w:val="28"/>
          <w:szCs w:val="28"/>
        </w:rPr>
        <w:t xml:space="preserve"> </w:t>
      </w:r>
      <w:r w:rsidRPr="00CB2D83">
        <w:rPr>
          <w:color w:val="000000"/>
          <w:sz w:val="28"/>
          <w:szCs w:val="28"/>
        </w:rPr>
        <w:t xml:space="preserve">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r:id="rId5" w:anchor="/document/12125267/entry/203502" w:history="1">
        <w:r w:rsidRPr="00CB2D83">
          <w:rPr>
            <w:rStyle w:val="Hyperlink"/>
            <w:color w:val="auto"/>
            <w:sz w:val="28"/>
            <w:szCs w:val="28"/>
            <w:u w:val="none"/>
          </w:rPr>
          <w:t>частью 2</w:t>
        </w:r>
      </w:hyperlink>
      <w:r w:rsidRPr="00CB2D83">
        <w:rPr>
          <w:sz w:val="28"/>
          <w:szCs w:val="28"/>
        </w:rPr>
        <w:t xml:space="preserve"> </w:t>
      </w:r>
      <w:r w:rsidRPr="00CB2D83">
        <w:rPr>
          <w:color w:val="000000"/>
          <w:sz w:val="28"/>
          <w:szCs w:val="28"/>
        </w:rPr>
        <w:t xml:space="preserve">настоящей статьи, </w:t>
      </w:r>
      <w:hyperlink r:id="rId5" w:anchor="/document/12125267/entry/11151" w:history="1">
        <w:r w:rsidRPr="00CB2D83">
          <w:rPr>
            <w:rStyle w:val="Hyperlink"/>
            <w:color w:val="auto"/>
            <w:sz w:val="28"/>
            <w:szCs w:val="28"/>
            <w:u w:val="none"/>
          </w:rPr>
          <w:t>статьями 11.15.1</w:t>
        </w:r>
      </w:hyperlink>
      <w:r w:rsidRPr="00CB2D83">
        <w:rPr>
          <w:sz w:val="28"/>
          <w:szCs w:val="28"/>
        </w:rPr>
        <w:t xml:space="preserve"> и </w:t>
      </w:r>
      <w:hyperlink r:id="rId5" w:anchor="/document/12125267/entry/2030" w:history="1">
        <w:r w:rsidRPr="00CB2D83">
          <w:rPr>
            <w:rStyle w:val="Hyperlink"/>
            <w:color w:val="auto"/>
            <w:sz w:val="28"/>
            <w:szCs w:val="28"/>
            <w:u w:val="none"/>
          </w:rPr>
          <w:t>20.30</w:t>
        </w:r>
      </w:hyperlink>
      <w:r w:rsidRPr="00CB2D83">
        <w:rPr>
          <w:sz w:val="28"/>
          <w:szCs w:val="28"/>
        </w:rPr>
        <w:t xml:space="preserve"> </w:t>
      </w:r>
      <w:r w:rsidRPr="00CB2D83">
        <w:rPr>
          <w:color w:val="000000"/>
          <w:sz w:val="28"/>
          <w:szCs w:val="28"/>
        </w:rPr>
        <w:t>настоящего Кодекса, если эти действия не содержат признаков уголовно наказуемого деяния, -</w:t>
      </w:r>
      <w:r>
        <w:rPr>
          <w:color w:val="000000"/>
          <w:sz w:val="28"/>
          <w:szCs w:val="28"/>
        </w:rPr>
        <w:t xml:space="preserve"> </w:t>
      </w:r>
      <w:r w:rsidRPr="00CB2D83">
        <w:rPr>
          <w:color w:val="000000"/>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CB2D83" w:rsidP="00CB2D83">
      <w:pPr>
        <w:pStyle w:val="s1"/>
        <w:shd w:val="clear" w:color="auto" w:fill="FFFFFF"/>
        <w:jc w:val="both"/>
        <w:rPr>
          <w:sz w:val="28"/>
          <w:szCs w:val="28"/>
        </w:rPr>
      </w:pPr>
      <w:r>
        <w:rPr>
          <w:sz w:val="28"/>
          <w:szCs w:val="28"/>
        </w:rPr>
        <w:t xml:space="preserve">    </w:t>
      </w:r>
      <w:r w:rsidR="00AB1604">
        <w:rPr>
          <w:sz w:val="28"/>
          <w:szCs w:val="28"/>
        </w:rPr>
        <w:t>О</w:t>
      </w:r>
      <w:r w:rsidRPr="002D40F6" w:rsidR="00AB1604">
        <w:rPr>
          <w:sz w:val="28"/>
          <w:szCs w:val="28"/>
        </w:rPr>
        <w:t>бстоятельств</w:t>
      </w:r>
      <w:r w:rsidR="00AB1604">
        <w:rPr>
          <w:sz w:val="28"/>
          <w:szCs w:val="28"/>
        </w:rPr>
        <w:t>,</w:t>
      </w:r>
      <w:r w:rsidRPr="002D40F6" w:rsidR="00AB1604">
        <w:rPr>
          <w:sz w:val="28"/>
          <w:szCs w:val="28"/>
        </w:rPr>
        <w:t xml:space="preserve"> смягчающих </w:t>
      </w:r>
      <w:r>
        <w:rPr>
          <w:sz w:val="28"/>
          <w:szCs w:val="28"/>
        </w:rPr>
        <w:t xml:space="preserve">либо отягчающих </w:t>
      </w:r>
      <w:r w:rsidRPr="002D40F6" w:rsidR="00AB1604">
        <w:rPr>
          <w:sz w:val="28"/>
          <w:szCs w:val="28"/>
        </w:rPr>
        <w:t>административную ответственность</w:t>
      </w:r>
      <w:r w:rsidR="00AB1604">
        <w:rPr>
          <w:sz w:val="28"/>
          <w:szCs w:val="28"/>
        </w:rPr>
        <w:t>,</w:t>
      </w:r>
      <w:r w:rsidRPr="002D40F6" w:rsidR="00AB1604">
        <w:rPr>
          <w:sz w:val="28"/>
          <w:szCs w:val="28"/>
        </w:rPr>
        <w:t xml:space="preserve"> в соответствии ст. 4.2</w:t>
      </w:r>
      <w:r>
        <w:rPr>
          <w:sz w:val="28"/>
          <w:szCs w:val="28"/>
        </w:rPr>
        <w:t>, 4.3</w:t>
      </w:r>
      <w:r w:rsidRPr="002D40F6" w:rsidR="00AB1604">
        <w:rPr>
          <w:sz w:val="28"/>
          <w:szCs w:val="28"/>
        </w:rPr>
        <w:t xml:space="preserve"> Кодекса Российской Федерации об а</w:t>
      </w:r>
      <w:r w:rsidR="00AB1604">
        <w:rPr>
          <w:sz w:val="28"/>
          <w:szCs w:val="28"/>
        </w:rPr>
        <w:t>дминистративных правонарушениях, судом не установлено.</w:t>
      </w:r>
    </w:p>
    <w:p w:rsidR="00EB4169" w:rsidP="00CB2D83">
      <w:pPr>
        <w:pStyle w:val="s1"/>
        <w:shd w:val="clear" w:color="auto" w:fill="FFFFFF"/>
        <w:jc w:val="both"/>
        <w:rPr>
          <w:sz w:val="28"/>
          <w:szCs w:val="28"/>
        </w:rPr>
      </w:pPr>
      <w:r w:rsidRPr="00C3645F">
        <w:rPr>
          <w:sz w:val="28"/>
          <w:szCs w:val="28"/>
        </w:rPr>
        <w:t>При определении меры наказания суд учитывает характер и степень общественной опасности совершенного деяния, данные о личности</w:t>
      </w:r>
      <w:r w:rsidR="00EC6608">
        <w:rPr>
          <w:sz w:val="28"/>
          <w:szCs w:val="28"/>
        </w:rPr>
        <w:t xml:space="preserve"> </w:t>
      </w:r>
      <w:r w:rsidR="00DB42B9">
        <w:rPr>
          <w:sz w:val="28"/>
          <w:szCs w:val="28"/>
        </w:rPr>
        <w:t xml:space="preserve">лица привлеченного к административной ответственности </w:t>
      </w:r>
      <w:r w:rsidR="00405132">
        <w:rPr>
          <w:sz w:val="28"/>
          <w:szCs w:val="28"/>
        </w:rPr>
        <w:t>и</w:t>
      </w:r>
      <w:r>
        <w:rPr>
          <w:sz w:val="28"/>
          <w:szCs w:val="28"/>
        </w:rPr>
        <w:t xml:space="preserve"> приходит к выводу необходимым назначить наказание в виде </w:t>
      </w:r>
      <w:r w:rsidR="00205D8A">
        <w:rPr>
          <w:sz w:val="28"/>
          <w:szCs w:val="28"/>
        </w:rPr>
        <w:t>административного штрафа</w:t>
      </w:r>
      <w:r w:rsidR="00F47AB4">
        <w:rPr>
          <w:sz w:val="28"/>
          <w:szCs w:val="28"/>
        </w:rPr>
        <w:t xml:space="preserve"> в минимальном размере ,</w:t>
      </w:r>
      <w:r w:rsidRPr="00E71786" w:rsidR="005C2D62">
        <w:rPr>
          <w:sz w:val="28"/>
          <w:szCs w:val="28"/>
        </w:rPr>
        <w:t>котор</w:t>
      </w:r>
      <w:r w:rsidR="005C2D62">
        <w:rPr>
          <w:sz w:val="28"/>
          <w:szCs w:val="28"/>
        </w:rPr>
        <w:t>ое</w:t>
      </w:r>
      <w:r w:rsidRPr="00E71786" w:rsidR="005C2D62">
        <w:rPr>
          <w:sz w:val="28"/>
          <w:szCs w:val="28"/>
        </w:rPr>
        <w:t xml:space="preserve"> обеспечит реализацию задач административной ответственности</w:t>
      </w:r>
      <w:r>
        <w:rPr>
          <w:sz w:val="28"/>
          <w:szCs w:val="28"/>
        </w:rPr>
        <w:t>.</w:t>
      </w:r>
    </w:p>
    <w:p w:rsidR="00475D2E" w:rsidP="00A2575D">
      <w:pPr>
        <w:ind w:firstLine="720"/>
        <w:jc w:val="both"/>
        <w:rPr>
          <w:sz w:val="28"/>
          <w:szCs w:val="28"/>
        </w:rPr>
      </w:pPr>
      <w:r w:rsidRPr="00AB1C3D">
        <w:rPr>
          <w:sz w:val="28"/>
          <w:szCs w:val="28"/>
        </w:rPr>
        <w:t xml:space="preserve">Руководствуясь ст. 29.7; 29.11 </w:t>
      </w:r>
      <w:r w:rsidRPr="00AB1C3D">
        <w:rPr>
          <w:color w:val="000000"/>
          <w:spacing w:val="1"/>
          <w:sz w:val="28"/>
          <w:szCs w:val="28"/>
        </w:rPr>
        <w:t>Кодекса Российской Федерации об административных правонарушениях</w:t>
      </w:r>
      <w:r w:rsidRPr="00AB1C3D">
        <w:rPr>
          <w:sz w:val="28"/>
          <w:szCs w:val="28"/>
        </w:rPr>
        <w:t>,</w:t>
      </w:r>
    </w:p>
    <w:p w:rsidR="00475D2E" w:rsidP="00A2575D">
      <w:pPr>
        <w:ind w:firstLine="720"/>
        <w:jc w:val="center"/>
        <w:rPr>
          <w:sz w:val="28"/>
          <w:szCs w:val="28"/>
        </w:rPr>
      </w:pPr>
      <w:r w:rsidRPr="00F42525">
        <w:rPr>
          <w:sz w:val="28"/>
          <w:szCs w:val="28"/>
        </w:rPr>
        <w:t>постановил:</w:t>
      </w:r>
    </w:p>
    <w:p w:rsidR="00544667" w:rsidP="00544667">
      <w:pPr>
        <w:ind w:firstLine="720"/>
        <w:jc w:val="both"/>
        <w:rPr>
          <w:sz w:val="28"/>
          <w:szCs w:val="28"/>
        </w:rPr>
      </w:pPr>
      <w:r>
        <w:rPr>
          <w:sz w:val="28"/>
          <w:szCs w:val="28"/>
        </w:rPr>
        <w:t xml:space="preserve">Должностное лицо </w:t>
      </w:r>
      <w:r w:rsidR="00F47AB4">
        <w:rPr>
          <w:sz w:val="28"/>
          <w:szCs w:val="28"/>
        </w:rPr>
        <w:t xml:space="preserve"> Зеленскую Юлию Александровну </w:t>
      </w:r>
      <w:r w:rsidR="0077261A">
        <w:rPr>
          <w:sz w:val="28"/>
          <w:szCs w:val="28"/>
        </w:rPr>
        <w:t xml:space="preserve">, </w:t>
      </w:r>
      <w:r>
        <w:rPr>
          <w:color w:val="000000"/>
          <w:spacing w:val="5"/>
          <w:sz w:val="28"/>
          <w:szCs w:val="28"/>
        </w:rPr>
        <w:t>п</w:t>
      </w:r>
      <w:r w:rsidRPr="00466DF5">
        <w:rPr>
          <w:sz w:val="28"/>
          <w:szCs w:val="28"/>
        </w:rPr>
        <w:t>ризнать виновн</w:t>
      </w:r>
      <w:r w:rsidR="00CB2D83">
        <w:rPr>
          <w:sz w:val="28"/>
          <w:szCs w:val="28"/>
        </w:rPr>
        <w:t>ой</w:t>
      </w:r>
      <w:r>
        <w:rPr>
          <w:sz w:val="28"/>
          <w:szCs w:val="28"/>
        </w:rPr>
        <w:t xml:space="preserve"> </w:t>
      </w:r>
      <w:r w:rsidRPr="00466DF5">
        <w:rPr>
          <w:sz w:val="28"/>
          <w:szCs w:val="28"/>
        </w:rPr>
        <w:t xml:space="preserve">в совершении административного правонарушения, предусмотренного </w:t>
      </w:r>
      <w:r>
        <w:rPr>
          <w:sz w:val="28"/>
          <w:szCs w:val="28"/>
        </w:rPr>
        <w:t>ч. 1 ст. 20.</w:t>
      </w:r>
      <w:r>
        <w:rPr>
          <w:sz w:val="28"/>
          <w:szCs w:val="28"/>
        </w:rPr>
        <w:t>3</w:t>
      </w:r>
      <w:r>
        <w:rPr>
          <w:sz w:val="28"/>
          <w:szCs w:val="28"/>
        </w:rPr>
        <w:t>5</w:t>
      </w:r>
      <w:r w:rsidRPr="00466DF5">
        <w:rPr>
          <w:sz w:val="28"/>
          <w:szCs w:val="28"/>
        </w:rPr>
        <w:t xml:space="preserve"> К</w:t>
      </w:r>
      <w:r>
        <w:rPr>
          <w:sz w:val="28"/>
          <w:szCs w:val="28"/>
        </w:rPr>
        <w:t>одекса Российской Федерации об административных правонарушениях,</w:t>
      </w:r>
      <w:r w:rsidRPr="00466DF5">
        <w:rPr>
          <w:sz w:val="28"/>
          <w:szCs w:val="28"/>
        </w:rPr>
        <w:t xml:space="preserve"> и</w:t>
      </w:r>
      <w:r>
        <w:rPr>
          <w:sz w:val="28"/>
          <w:szCs w:val="28"/>
        </w:rPr>
        <w:t xml:space="preserve"> назначить административное наказание в виде административного штрафа в сумме </w:t>
      </w:r>
      <w:r w:rsidR="00CB2D83">
        <w:rPr>
          <w:sz w:val="28"/>
          <w:szCs w:val="28"/>
        </w:rPr>
        <w:t>30</w:t>
      </w:r>
      <w:r w:rsidR="005779D1">
        <w:rPr>
          <w:sz w:val="28"/>
          <w:szCs w:val="28"/>
        </w:rPr>
        <w:t>0</w:t>
      </w:r>
      <w:r w:rsidR="00E66869">
        <w:rPr>
          <w:sz w:val="28"/>
          <w:szCs w:val="28"/>
        </w:rPr>
        <w:t>0</w:t>
      </w:r>
      <w:r w:rsidR="00B47822">
        <w:rPr>
          <w:sz w:val="28"/>
          <w:szCs w:val="28"/>
        </w:rPr>
        <w:t>0</w:t>
      </w:r>
      <w:r>
        <w:rPr>
          <w:sz w:val="28"/>
          <w:szCs w:val="28"/>
        </w:rPr>
        <w:t>.00 /</w:t>
      </w:r>
      <w:r w:rsidR="00CB2D83">
        <w:rPr>
          <w:sz w:val="28"/>
          <w:szCs w:val="28"/>
        </w:rPr>
        <w:t>тридцать</w:t>
      </w:r>
      <w:r w:rsidR="004337AC">
        <w:rPr>
          <w:sz w:val="28"/>
          <w:szCs w:val="28"/>
        </w:rPr>
        <w:t xml:space="preserve"> тысяч</w:t>
      </w:r>
      <w:r w:rsidR="00F218EF">
        <w:rPr>
          <w:sz w:val="28"/>
          <w:szCs w:val="28"/>
        </w:rPr>
        <w:t xml:space="preserve"> </w:t>
      </w:r>
      <w:r>
        <w:rPr>
          <w:sz w:val="28"/>
          <w:szCs w:val="28"/>
        </w:rPr>
        <w:t>/ рублей.</w:t>
      </w:r>
      <w:r w:rsidRPr="009A6B0A">
        <w:rPr>
          <w:sz w:val="28"/>
          <w:szCs w:val="28"/>
        </w:rPr>
        <w:t xml:space="preserve"> </w:t>
      </w:r>
    </w:p>
    <w:p w:rsidR="00544667" w:rsidRPr="00210DD1" w:rsidP="00544667">
      <w:pPr>
        <w:ind w:firstLine="720"/>
        <w:jc w:val="both"/>
        <w:rPr>
          <w:sz w:val="24"/>
          <w:szCs w:val="24"/>
        </w:rPr>
      </w:pPr>
      <w:r w:rsidRPr="00210DD1">
        <w:rPr>
          <w:sz w:val="28"/>
          <w:szCs w:val="28"/>
        </w:rPr>
        <w:t>Разъяснить</w:t>
      </w:r>
      <w:r w:rsidRPr="00210DD1">
        <w:rPr>
          <w:color w:val="000000"/>
          <w:spacing w:val="5"/>
          <w:sz w:val="28"/>
          <w:szCs w:val="28"/>
        </w:rPr>
        <w:t xml:space="preserve"> </w:t>
      </w:r>
      <w:r w:rsidR="00F47AB4">
        <w:rPr>
          <w:color w:val="000000"/>
          <w:spacing w:val="5"/>
          <w:sz w:val="28"/>
          <w:szCs w:val="28"/>
        </w:rPr>
        <w:t xml:space="preserve"> Зеленской Ю.А. </w:t>
      </w:r>
      <w:r w:rsidR="000B2911">
        <w:rPr>
          <w:color w:val="000000"/>
          <w:spacing w:val="5"/>
          <w:sz w:val="28"/>
          <w:szCs w:val="28"/>
        </w:rPr>
        <w:t xml:space="preserve">, </w:t>
      </w:r>
      <w:r w:rsidRPr="00210DD1">
        <w:rPr>
          <w:sz w:val="28"/>
          <w:szCs w:val="28"/>
        </w:rPr>
        <w:t>что на основании ч. 1,3 ст.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в течение 60 дней с момента вступления постановления в законную силу.</w:t>
      </w:r>
      <w:r w:rsidRPr="00210DD1">
        <w:rPr>
          <w:sz w:val="24"/>
          <w:szCs w:val="24"/>
        </w:rPr>
        <w:t xml:space="preserve"> </w:t>
      </w:r>
    </w:p>
    <w:p w:rsidR="00544667" w:rsidRPr="00210DD1" w:rsidP="00544667">
      <w:pPr>
        <w:ind w:firstLine="720"/>
        <w:jc w:val="both"/>
        <w:rPr>
          <w:spacing w:val="1"/>
          <w:sz w:val="28"/>
          <w:szCs w:val="28"/>
        </w:rPr>
      </w:pPr>
      <w:r w:rsidRPr="00210DD1">
        <w:rPr>
          <w:spacing w:val="1"/>
          <w:sz w:val="28"/>
          <w:szCs w:val="28"/>
        </w:rPr>
        <w:t>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w:t>
      </w:r>
    </w:p>
    <w:p w:rsidR="00544667" w:rsidRPr="0004418C" w:rsidP="00544667">
      <w:pPr>
        <w:ind w:right="-2" w:firstLine="708"/>
        <w:jc w:val="both"/>
        <w:rPr>
          <w:spacing w:val="1"/>
          <w:sz w:val="28"/>
          <w:szCs w:val="28"/>
        </w:rPr>
      </w:pPr>
      <w:r w:rsidRPr="0004418C">
        <w:rPr>
          <w:sz w:val="28"/>
          <w:szCs w:val="28"/>
        </w:rPr>
        <w:t xml:space="preserve">Штраф необходимо оплатить: </w:t>
      </w:r>
      <w:r w:rsidRPr="0004418C" w:rsidR="00F47AB4">
        <w:rPr>
          <w:sz w:val="28"/>
          <w:szCs w:val="28"/>
        </w:rPr>
        <w:t xml:space="preserve">Штраф необходимо оплатить: </w:t>
      </w:r>
      <w:r w:rsidRPr="0004418C" w:rsidR="00F47AB4">
        <w:rPr>
          <w:spacing w:val="1"/>
          <w:sz w:val="28"/>
          <w:szCs w:val="28"/>
        </w:rPr>
        <w:t>УФК по Ханты-Мансийскому автономному округу - Югре (</w:t>
      </w:r>
      <w:r w:rsidR="00F47AB4">
        <w:rPr>
          <w:spacing w:val="1"/>
          <w:sz w:val="28"/>
          <w:szCs w:val="28"/>
        </w:rPr>
        <w:t>Департамент административного обеспечения Ханты-Мансийского автономного округа-Югры, л/с 04872</w:t>
      </w:r>
      <w:r w:rsidR="00F47AB4">
        <w:rPr>
          <w:spacing w:val="1"/>
          <w:sz w:val="28"/>
          <w:szCs w:val="28"/>
          <w:lang w:val="en-US"/>
        </w:rPr>
        <w:t>D</w:t>
      </w:r>
      <w:r w:rsidRPr="00E7699C" w:rsidR="00F47AB4">
        <w:rPr>
          <w:spacing w:val="1"/>
          <w:sz w:val="28"/>
          <w:szCs w:val="28"/>
        </w:rPr>
        <w:t>08080</w:t>
      </w:r>
      <w:r w:rsidRPr="0004418C" w:rsidR="00F47AB4">
        <w:rPr>
          <w:spacing w:val="1"/>
          <w:sz w:val="28"/>
          <w:szCs w:val="28"/>
        </w:rPr>
        <w:t>), ИНН</w:t>
      </w:r>
      <w:r w:rsidR="00F47AB4">
        <w:rPr>
          <w:spacing w:val="1"/>
          <w:sz w:val="28"/>
          <w:szCs w:val="28"/>
        </w:rPr>
        <w:t>/КПП</w:t>
      </w:r>
      <w:r w:rsidRPr="0004418C" w:rsidR="00F47AB4">
        <w:rPr>
          <w:spacing w:val="1"/>
          <w:sz w:val="28"/>
          <w:szCs w:val="28"/>
        </w:rPr>
        <w:t xml:space="preserve"> 86010</w:t>
      </w:r>
      <w:r w:rsidR="00F47AB4">
        <w:rPr>
          <w:spacing w:val="1"/>
          <w:sz w:val="28"/>
          <w:szCs w:val="28"/>
        </w:rPr>
        <w:t>73664/860101001</w:t>
      </w:r>
      <w:r w:rsidRPr="0004418C" w:rsidR="00F47AB4">
        <w:rPr>
          <w:spacing w:val="1"/>
          <w:sz w:val="28"/>
          <w:szCs w:val="28"/>
        </w:rPr>
        <w:t>, ОКТМО 71826000, № счета получателя: 03100643000000018700, кор. сч. 40102810245370000007, РКЦ Ханты-Мансийск,</w:t>
      </w:r>
      <w:r w:rsidR="00F47AB4">
        <w:rPr>
          <w:spacing w:val="1"/>
          <w:sz w:val="28"/>
          <w:szCs w:val="28"/>
        </w:rPr>
        <w:t xml:space="preserve"> //УФК по ХМАО-Югре</w:t>
      </w:r>
      <w:r w:rsidRPr="0004418C" w:rsidR="00F47AB4">
        <w:rPr>
          <w:spacing w:val="1"/>
          <w:sz w:val="28"/>
          <w:szCs w:val="28"/>
        </w:rPr>
        <w:t xml:space="preserve"> БИК 007162163, КБК </w:t>
      </w:r>
      <w:r w:rsidRPr="00E7699C" w:rsidR="00F47AB4">
        <w:rPr>
          <w:spacing w:val="1"/>
          <w:sz w:val="28"/>
          <w:szCs w:val="28"/>
        </w:rPr>
        <w:t>720</w:t>
      </w:r>
      <w:r w:rsidRPr="0004418C" w:rsidR="00F47AB4">
        <w:rPr>
          <w:spacing w:val="1"/>
          <w:sz w:val="28"/>
          <w:szCs w:val="28"/>
        </w:rPr>
        <w:t xml:space="preserve">11601203019000140, </w:t>
      </w:r>
      <w:r w:rsidRPr="0004418C">
        <w:rPr>
          <w:spacing w:val="1"/>
          <w:sz w:val="28"/>
          <w:szCs w:val="28"/>
        </w:rPr>
        <w:t xml:space="preserve"> УИН </w:t>
      </w:r>
      <w:r w:rsidR="00A2575D">
        <w:rPr>
          <w:spacing w:val="1"/>
          <w:sz w:val="28"/>
          <w:szCs w:val="28"/>
        </w:rPr>
        <w:t>0410940600</w:t>
      </w:r>
      <w:r w:rsidR="00F47AB4">
        <w:rPr>
          <w:spacing w:val="1"/>
          <w:sz w:val="28"/>
          <w:szCs w:val="28"/>
        </w:rPr>
        <w:t>452</w:t>
      </w:r>
      <w:r w:rsidR="00CB2D83">
        <w:rPr>
          <w:spacing w:val="1"/>
          <w:sz w:val="28"/>
          <w:szCs w:val="28"/>
        </w:rPr>
        <w:t>2</w:t>
      </w:r>
      <w:r w:rsidR="00F47AB4">
        <w:rPr>
          <w:spacing w:val="1"/>
          <w:sz w:val="28"/>
          <w:szCs w:val="28"/>
        </w:rPr>
        <w:t>4</w:t>
      </w:r>
      <w:r w:rsidR="00CB2D83">
        <w:rPr>
          <w:spacing w:val="1"/>
          <w:sz w:val="28"/>
          <w:szCs w:val="28"/>
        </w:rPr>
        <w:t>201</w:t>
      </w:r>
      <w:r w:rsidR="00F47AB4">
        <w:rPr>
          <w:spacing w:val="1"/>
          <w:sz w:val="28"/>
          <w:szCs w:val="28"/>
        </w:rPr>
        <w:t>21</w:t>
      </w:r>
      <w:r w:rsidRPr="0004418C">
        <w:rPr>
          <w:spacing w:val="1"/>
          <w:sz w:val="28"/>
          <w:szCs w:val="28"/>
        </w:rPr>
        <w:t>, наименование платежа 5-</w:t>
      </w:r>
      <w:r w:rsidR="00F47AB4">
        <w:rPr>
          <w:spacing w:val="1"/>
          <w:sz w:val="28"/>
          <w:szCs w:val="28"/>
        </w:rPr>
        <w:t>452</w:t>
      </w:r>
      <w:r>
        <w:rPr>
          <w:spacing w:val="1"/>
          <w:sz w:val="28"/>
          <w:szCs w:val="28"/>
        </w:rPr>
        <w:t>-1504</w:t>
      </w:r>
      <w:r w:rsidRPr="0004418C">
        <w:rPr>
          <w:spacing w:val="1"/>
          <w:sz w:val="28"/>
          <w:szCs w:val="28"/>
        </w:rPr>
        <w:t>/202</w:t>
      </w:r>
      <w:r w:rsidR="00F47AB4">
        <w:rPr>
          <w:spacing w:val="1"/>
          <w:sz w:val="28"/>
          <w:szCs w:val="28"/>
        </w:rPr>
        <w:t>4</w:t>
      </w:r>
      <w:r w:rsidRPr="0004418C">
        <w:rPr>
          <w:sz w:val="28"/>
          <w:szCs w:val="28"/>
        </w:rPr>
        <w:t>.</w:t>
      </w:r>
    </w:p>
    <w:p w:rsidR="00544667" w:rsidRPr="00210DD1" w:rsidP="00544667">
      <w:pPr>
        <w:ind w:firstLine="720"/>
        <w:jc w:val="both"/>
        <w:rPr>
          <w:spacing w:val="1"/>
          <w:sz w:val="28"/>
          <w:szCs w:val="28"/>
        </w:rPr>
      </w:pPr>
      <w:r w:rsidRPr="00210DD1">
        <w:rPr>
          <w:sz w:val="28"/>
          <w:szCs w:val="28"/>
        </w:rPr>
        <w:t xml:space="preserve">Разъяснить </w:t>
      </w:r>
      <w:r w:rsidRPr="00210DD1">
        <w:rPr>
          <w:spacing w:val="-1"/>
          <w:sz w:val="28"/>
          <w:szCs w:val="28"/>
        </w:rPr>
        <w:t>лицу, привлеченному к административной ответственности</w:t>
      </w:r>
      <w:r w:rsidRPr="00210DD1">
        <w:rPr>
          <w:sz w:val="28"/>
          <w:szCs w:val="28"/>
        </w:rPr>
        <w:t>, на основании ч. 4 ст. 4.1 Кодекса Российской Федерации об административных правонарушениях -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44667" w:rsidRPr="00210DD1" w:rsidP="00544667">
      <w:pPr>
        <w:shd w:val="clear" w:color="auto" w:fill="FFFFFF"/>
        <w:spacing w:line="322" w:lineRule="exact"/>
        <w:ind w:firstLine="715"/>
        <w:jc w:val="both"/>
        <w:rPr>
          <w:sz w:val="28"/>
          <w:szCs w:val="28"/>
        </w:rPr>
      </w:pPr>
      <w:r w:rsidRPr="00210DD1">
        <w:rPr>
          <w:spacing w:val="-1"/>
          <w:sz w:val="28"/>
          <w:szCs w:val="28"/>
        </w:rPr>
        <w:t xml:space="preserve">Согласно ч. 1 ст. 31.9 Кодекса Российской Федерации об административных правонарушениях, постановление о назначении административного наказания не </w:t>
      </w:r>
      <w:r w:rsidRPr="00210DD1">
        <w:rPr>
          <w:sz w:val="28"/>
          <w:szCs w:val="28"/>
        </w:rPr>
        <w:t xml:space="preserve">подлежит исполнению в случае, если это постановление не было приведено в </w:t>
      </w:r>
      <w:r w:rsidRPr="00210DD1">
        <w:rPr>
          <w:spacing w:val="-1"/>
          <w:sz w:val="28"/>
          <w:szCs w:val="28"/>
        </w:rPr>
        <w:t>исполнение в течение двух лет со дня его вступления в законную силу.</w:t>
      </w:r>
    </w:p>
    <w:p w:rsidR="00544667" w:rsidP="00544667">
      <w:pPr>
        <w:ind w:firstLine="720"/>
        <w:jc w:val="both"/>
        <w:rPr>
          <w:sz w:val="28"/>
          <w:szCs w:val="28"/>
        </w:rPr>
      </w:pPr>
      <w:r w:rsidRPr="00210DD1">
        <w:rPr>
          <w:sz w:val="28"/>
          <w:szCs w:val="28"/>
        </w:rPr>
        <w:t>Постановление может быть обжаловано в Сургутский районный суд в течение 10 суток через судью, вынесшего постановление.</w:t>
      </w:r>
    </w:p>
    <w:p w:rsidR="00F47AB4" w:rsidRPr="00210DD1" w:rsidP="00544667">
      <w:pPr>
        <w:ind w:firstLine="720"/>
        <w:jc w:val="both"/>
        <w:rPr>
          <w:sz w:val="28"/>
          <w:szCs w:val="28"/>
        </w:rPr>
      </w:pPr>
    </w:p>
    <w:p w:rsidR="00D563E1" w:rsidP="00DB42B9">
      <w:pPr>
        <w:rPr>
          <w:rFonts w:eastAsia="Times New Roman"/>
          <w:sz w:val="28"/>
          <w:szCs w:val="28"/>
        </w:rPr>
      </w:pPr>
      <w:r w:rsidRPr="005803CD">
        <w:rPr>
          <w:rFonts w:eastAsia="Times New Roman"/>
          <w:sz w:val="28"/>
          <w:szCs w:val="28"/>
        </w:rPr>
        <w:t xml:space="preserve">Мировой судья                                  </w:t>
      </w:r>
      <w:r w:rsidR="00DB42B9">
        <w:rPr>
          <w:rFonts w:eastAsia="Times New Roman"/>
          <w:sz w:val="28"/>
          <w:szCs w:val="28"/>
        </w:rPr>
        <w:t xml:space="preserve"> И.П. Кравцова</w:t>
      </w:r>
    </w:p>
    <w:p w:rsidR="000C21A5" w:rsidP="000C21A5">
      <w:pPr>
        <w:ind w:firstLine="720"/>
        <w:jc w:val="both"/>
        <w:rPr>
          <w:sz w:val="28"/>
          <w:szCs w:val="28"/>
        </w:rPr>
      </w:pPr>
      <w:r>
        <w:rPr>
          <w:sz w:val="28"/>
          <w:szCs w:val="28"/>
        </w:rPr>
        <w:t xml:space="preserve"> </w:t>
      </w:r>
    </w:p>
    <w:p w:rsidR="00124B1B" w:rsidP="00DB42B9">
      <w:pPr>
        <w:rPr>
          <w:rFonts w:eastAsia="Times New Roman"/>
          <w:sz w:val="28"/>
          <w:szCs w:val="28"/>
        </w:rPr>
      </w:pPr>
      <w:r>
        <w:rPr>
          <w:rFonts w:eastAsia="Times New Roman"/>
          <w:sz w:val="28"/>
          <w:szCs w:val="28"/>
        </w:rPr>
        <w:t xml:space="preserve"> </w:t>
      </w:r>
    </w:p>
    <w:sectPr w:rsidSect="00DD05AF">
      <w:headerReference w:type="default" r:id="rId17"/>
      <w:type w:val="continuous"/>
      <w:pgSz w:w="11909" w:h="16834"/>
      <w:pgMar w:top="709" w:right="850" w:bottom="851"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1556040"/>
      <w:docPartObj>
        <w:docPartGallery w:val="Page Numbers (Top of Page)"/>
        <w:docPartUnique/>
      </w:docPartObj>
    </w:sdtPr>
    <w:sdtContent>
      <w:p w:rsidR="00AF6D4B">
        <w:pPr>
          <w:pStyle w:val="Header"/>
          <w:jc w:val="center"/>
        </w:pPr>
        <w:r>
          <w:fldChar w:fldCharType="begin"/>
        </w:r>
        <w:r>
          <w:instrText xml:space="preserve"> PAGE   \* MERGEFORMAT </w:instrText>
        </w:r>
        <w:r>
          <w:fldChar w:fldCharType="separate"/>
        </w:r>
        <w:r w:rsidR="0025488E">
          <w:rPr>
            <w:noProof/>
          </w:rPr>
          <w:t>2</w:t>
        </w:r>
        <w:r>
          <w:rPr>
            <w:noProof/>
          </w:rPr>
          <w:fldChar w:fldCharType="end"/>
        </w:r>
      </w:p>
    </w:sdtContent>
  </w:sdt>
  <w:p w:rsidR="00AF6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6B"/>
    <w:rsid w:val="0000363E"/>
    <w:rsid w:val="000048D1"/>
    <w:rsid w:val="00006226"/>
    <w:rsid w:val="00007E2C"/>
    <w:rsid w:val="00020F54"/>
    <w:rsid w:val="000350A6"/>
    <w:rsid w:val="00035D58"/>
    <w:rsid w:val="0003711B"/>
    <w:rsid w:val="0003747B"/>
    <w:rsid w:val="0004418C"/>
    <w:rsid w:val="00045247"/>
    <w:rsid w:val="000466EB"/>
    <w:rsid w:val="00060335"/>
    <w:rsid w:val="00062DCF"/>
    <w:rsid w:val="00062F18"/>
    <w:rsid w:val="00062FBD"/>
    <w:rsid w:val="00064E89"/>
    <w:rsid w:val="000669F3"/>
    <w:rsid w:val="00070234"/>
    <w:rsid w:val="0007323B"/>
    <w:rsid w:val="00082379"/>
    <w:rsid w:val="000A2621"/>
    <w:rsid w:val="000A6181"/>
    <w:rsid w:val="000A67D0"/>
    <w:rsid w:val="000B185B"/>
    <w:rsid w:val="000B200C"/>
    <w:rsid w:val="000B2911"/>
    <w:rsid w:val="000B796F"/>
    <w:rsid w:val="000C21A5"/>
    <w:rsid w:val="000C6043"/>
    <w:rsid w:val="000C6A39"/>
    <w:rsid w:val="000C75A3"/>
    <w:rsid w:val="000D099D"/>
    <w:rsid w:val="000D196C"/>
    <w:rsid w:val="000D6CCF"/>
    <w:rsid w:val="000E19BB"/>
    <w:rsid w:val="000E2674"/>
    <w:rsid w:val="000F112A"/>
    <w:rsid w:val="00103126"/>
    <w:rsid w:val="00114390"/>
    <w:rsid w:val="00116D3D"/>
    <w:rsid w:val="00121450"/>
    <w:rsid w:val="00121B76"/>
    <w:rsid w:val="00124B1B"/>
    <w:rsid w:val="00131E6A"/>
    <w:rsid w:val="00133DAE"/>
    <w:rsid w:val="0013467B"/>
    <w:rsid w:val="00135050"/>
    <w:rsid w:val="00137F28"/>
    <w:rsid w:val="001535FB"/>
    <w:rsid w:val="00154BE9"/>
    <w:rsid w:val="001602B6"/>
    <w:rsid w:val="00160B8B"/>
    <w:rsid w:val="00166F17"/>
    <w:rsid w:val="001749FA"/>
    <w:rsid w:val="00176123"/>
    <w:rsid w:val="001768C1"/>
    <w:rsid w:val="0017756F"/>
    <w:rsid w:val="001833E7"/>
    <w:rsid w:val="00185FE4"/>
    <w:rsid w:val="00197D17"/>
    <w:rsid w:val="001A16F1"/>
    <w:rsid w:val="001A320D"/>
    <w:rsid w:val="001A6CA2"/>
    <w:rsid w:val="001B2A7C"/>
    <w:rsid w:val="001B5A18"/>
    <w:rsid w:val="001B7C15"/>
    <w:rsid w:val="001C1C6A"/>
    <w:rsid w:val="001C3509"/>
    <w:rsid w:val="001C41BD"/>
    <w:rsid w:val="001D752C"/>
    <w:rsid w:val="001E61CB"/>
    <w:rsid w:val="001F2740"/>
    <w:rsid w:val="001F37EC"/>
    <w:rsid w:val="002001BB"/>
    <w:rsid w:val="00201226"/>
    <w:rsid w:val="00205D8A"/>
    <w:rsid w:val="00210DD1"/>
    <w:rsid w:val="002138ED"/>
    <w:rsid w:val="00214705"/>
    <w:rsid w:val="002153FC"/>
    <w:rsid w:val="00222F78"/>
    <w:rsid w:val="0022695C"/>
    <w:rsid w:val="00240BD5"/>
    <w:rsid w:val="00240EA2"/>
    <w:rsid w:val="00241136"/>
    <w:rsid w:val="00242995"/>
    <w:rsid w:val="00246212"/>
    <w:rsid w:val="0025488E"/>
    <w:rsid w:val="00263E87"/>
    <w:rsid w:val="00267E31"/>
    <w:rsid w:val="00270CCE"/>
    <w:rsid w:val="002764E3"/>
    <w:rsid w:val="002811AA"/>
    <w:rsid w:val="00291237"/>
    <w:rsid w:val="002936E9"/>
    <w:rsid w:val="002A1A67"/>
    <w:rsid w:val="002B05C8"/>
    <w:rsid w:val="002B0E8D"/>
    <w:rsid w:val="002B3067"/>
    <w:rsid w:val="002B372D"/>
    <w:rsid w:val="002B4D0F"/>
    <w:rsid w:val="002B5714"/>
    <w:rsid w:val="002B64D3"/>
    <w:rsid w:val="002B6C50"/>
    <w:rsid w:val="002B71CE"/>
    <w:rsid w:val="002C03D9"/>
    <w:rsid w:val="002C5045"/>
    <w:rsid w:val="002C6476"/>
    <w:rsid w:val="002D0C5C"/>
    <w:rsid w:val="002D40F6"/>
    <w:rsid w:val="002D77EE"/>
    <w:rsid w:val="002E150D"/>
    <w:rsid w:val="002E7A9D"/>
    <w:rsid w:val="002E7F6B"/>
    <w:rsid w:val="002F200A"/>
    <w:rsid w:val="002F5ED2"/>
    <w:rsid w:val="002F6A94"/>
    <w:rsid w:val="00306BDB"/>
    <w:rsid w:val="003106D0"/>
    <w:rsid w:val="00312F33"/>
    <w:rsid w:val="00315318"/>
    <w:rsid w:val="00315351"/>
    <w:rsid w:val="003211DC"/>
    <w:rsid w:val="00334465"/>
    <w:rsid w:val="0033712E"/>
    <w:rsid w:val="00340B64"/>
    <w:rsid w:val="00344532"/>
    <w:rsid w:val="00344EF3"/>
    <w:rsid w:val="00345C8A"/>
    <w:rsid w:val="00351ABE"/>
    <w:rsid w:val="003543E3"/>
    <w:rsid w:val="0035621F"/>
    <w:rsid w:val="00357A8C"/>
    <w:rsid w:val="00365DB9"/>
    <w:rsid w:val="003736B5"/>
    <w:rsid w:val="0037720B"/>
    <w:rsid w:val="00385437"/>
    <w:rsid w:val="00393CB5"/>
    <w:rsid w:val="00396E74"/>
    <w:rsid w:val="003977EB"/>
    <w:rsid w:val="003979BC"/>
    <w:rsid w:val="003A22F5"/>
    <w:rsid w:val="003A2B5D"/>
    <w:rsid w:val="003A2D6C"/>
    <w:rsid w:val="003A598C"/>
    <w:rsid w:val="003B1798"/>
    <w:rsid w:val="003D5D6C"/>
    <w:rsid w:val="003E68BE"/>
    <w:rsid w:val="003F1068"/>
    <w:rsid w:val="003F16FF"/>
    <w:rsid w:val="003F37C5"/>
    <w:rsid w:val="003F5FD2"/>
    <w:rsid w:val="00402B70"/>
    <w:rsid w:val="00405132"/>
    <w:rsid w:val="00407BDA"/>
    <w:rsid w:val="00423748"/>
    <w:rsid w:val="00427526"/>
    <w:rsid w:val="004337AC"/>
    <w:rsid w:val="004343E0"/>
    <w:rsid w:val="00436FD7"/>
    <w:rsid w:val="0044482D"/>
    <w:rsid w:val="004477C5"/>
    <w:rsid w:val="00447B50"/>
    <w:rsid w:val="0045131B"/>
    <w:rsid w:val="004513A6"/>
    <w:rsid w:val="00457E8F"/>
    <w:rsid w:val="00463E7A"/>
    <w:rsid w:val="00464633"/>
    <w:rsid w:val="004656D1"/>
    <w:rsid w:val="00466DF5"/>
    <w:rsid w:val="00472574"/>
    <w:rsid w:val="00475D2E"/>
    <w:rsid w:val="00480829"/>
    <w:rsid w:val="00481E8D"/>
    <w:rsid w:val="00482104"/>
    <w:rsid w:val="0048493A"/>
    <w:rsid w:val="00495A95"/>
    <w:rsid w:val="00497F01"/>
    <w:rsid w:val="004A33B7"/>
    <w:rsid w:val="004B3CCB"/>
    <w:rsid w:val="004B4B0D"/>
    <w:rsid w:val="004C05F0"/>
    <w:rsid w:val="004C144A"/>
    <w:rsid w:val="004C1643"/>
    <w:rsid w:val="004C2070"/>
    <w:rsid w:val="004C7398"/>
    <w:rsid w:val="004D178E"/>
    <w:rsid w:val="004D32CB"/>
    <w:rsid w:val="004D348A"/>
    <w:rsid w:val="004E2935"/>
    <w:rsid w:val="004E588A"/>
    <w:rsid w:val="004E5893"/>
    <w:rsid w:val="004F6AC8"/>
    <w:rsid w:val="00501F29"/>
    <w:rsid w:val="00513F6A"/>
    <w:rsid w:val="0052177C"/>
    <w:rsid w:val="0052270B"/>
    <w:rsid w:val="00523131"/>
    <w:rsid w:val="005238E2"/>
    <w:rsid w:val="00535179"/>
    <w:rsid w:val="00544667"/>
    <w:rsid w:val="0054796E"/>
    <w:rsid w:val="0055264A"/>
    <w:rsid w:val="005530BB"/>
    <w:rsid w:val="00553595"/>
    <w:rsid w:val="005623D6"/>
    <w:rsid w:val="0056566E"/>
    <w:rsid w:val="005675D5"/>
    <w:rsid w:val="0057064A"/>
    <w:rsid w:val="00571BEF"/>
    <w:rsid w:val="00573660"/>
    <w:rsid w:val="00574C58"/>
    <w:rsid w:val="005769CB"/>
    <w:rsid w:val="00576DD4"/>
    <w:rsid w:val="005779D1"/>
    <w:rsid w:val="00577C28"/>
    <w:rsid w:val="005803CD"/>
    <w:rsid w:val="00582BF7"/>
    <w:rsid w:val="00587B9B"/>
    <w:rsid w:val="0059166B"/>
    <w:rsid w:val="005A0D9C"/>
    <w:rsid w:val="005A49EE"/>
    <w:rsid w:val="005B0C12"/>
    <w:rsid w:val="005B0C38"/>
    <w:rsid w:val="005B1382"/>
    <w:rsid w:val="005C2D62"/>
    <w:rsid w:val="005D27F9"/>
    <w:rsid w:val="005D47B2"/>
    <w:rsid w:val="005D4C20"/>
    <w:rsid w:val="005D6093"/>
    <w:rsid w:val="005E2814"/>
    <w:rsid w:val="005E497D"/>
    <w:rsid w:val="005E65C2"/>
    <w:rsid w:val="005F0157"/>
    <w:rsid w:val="005F0FFC"/>
    <w:rsid w:val="005F4C99"/>
    <w:rsid w:val="006032FF"/>
    <w:rsid w:val="00606283"/>
    <w:rsid w:val="00611F91"/>
    <w:rsid w:val="0062338B"/>
    <w:rsid w:val="00630DD7"/>
    <w:rsid w:val="00633F23"/>
    <w:rsid w:val="0064084E"/>
    <w:rsid w:val="006428A5"/>
    <w:rsid w:val="00644BD0"/>
    <w:rsid w:val="00647C3B"/>
    <w:rsid w:val="00650982"/>
    <w:rsid w:val="00650EF1"/>
    <w:rsid w:val="00651A21"/>
    <w:rsid w:val="00657F31"/>
    <w:rsid w:val="0067017D"/>
    <w:rsid w:val="00671332"/>
    <w:rsid w:val="0067337C"/>
    <w:rsid w:val="0068771F"/>
    <w:rsid w:val="00695CEC"/>
    <w:rsid w:val="00697427"/>
    <w:rsid w:val="006A5B8E"/>
    <w:rsid w:val="006A7FA1"/>
    <w:rsid w:val="006B113A"/>
    <w:rsid w:val="006B1606"/>
    <w:rsid w:val="006B5140"/>
    <w:rsid w:val="006B526E"/>
    <w:rsid w:val="006B5CAC"/>
    <w:rsid w:val="006C1961"/>
    <w:rsid w:val="006D16A2"/>
    <w:rsid w:val="006E0291"/>
    <w:rsid w:val="006E6A1F"/>
    <w:rsid w:val="006F27A9"/>
    <w:rsid w:val="006F41CE"/>
    <w:rsid w:val="006F4453"/>
    <w:rsid w:val="006F67CA"/>
    <w:rsid w:val="00704386"/>
    <w:rsid w:val="00704FD2"/>
    <w:rsid w:val="0070725F"/>
    <w:rsid w:val="007120DF"/>
    <w:rsid w:val="00712E6E"/>
    <w:rsid w:val="00715FC8"/>
    <w:rsid w:val="00716796"/>
    <w:rsid w:val="007176A0"/>
    <w:rsid w:val="007321A1"/>
    <w:rsid w:val="00734277"/>
    <w:rsid w:val="00736A3E"/>
    <w:rsid w:val="00736CAD"/>
    <w:rsid w:val="0074181A"/>
    <w:rsid w:val="007461C4"/>
    <w:rsid w:val="00754160"/>
    <w:rsid w:val="00756186"/>
    <w:rsid w:val="0077261A"/>
    <w:rsid w:val="00773F49"/>
    <w:rsid w:val="00776070"/>
    <w:rsid w:val="007763DC"/>
    <w:rsid w:val="007831B4"/>
    <w:rsid w:val="007930DC"/>
    <w:rsid w:val="00793232"/>
    <w:rsid w:val="00794D66"/>
    <w:rsid w:val="007C1ABD"/>
    <w:rsid w:val="007C62A8"/>
    <w:rsid w:val="007D51B5"/>
    <w:rsid w:val="007F50C0"/>
    <w:rsid w:val="008033E8"/>
    <w:rsid w:val="00803547"/>
    <w:rsid w:val="00805A3C"/>
    <w:rsid w:val="00806FFD"/>
    <w:rsid w:val="00810425"/>
    <w:rsid w:val="00817FAE"/>
    <w:rsid w:val="008237EF"/>
    <w:rsid w:val="008273F7"/>
    <w:rsid w:val="008318B0"/>
    <w:rsid w:val="008370E3"/>
    <w:rsid w:val="00852FDE"/>
    <w:rsid w:val="00854468"/>
    <w:rsid w:val="008602E0"/>
    <w:rsid w:val="008635A4"/>
    <w:rsid w:val="00871C45"/>
    <w:rsid w:val="008729B6"/>
    <w:rsid w:val="0087542F"/>
    <w:rsid w:val="00882144"/>
    <w:rsid w:val="00883F20"/>
    <w:rsid w:val="0088717A"/>
    <w:rsid w:val="0089084D"/>
    <w:rsid w:val="008A1C06"/>
    <w:rsid w:val="008A1D0E"/>
    <w:rsid w:val="008B30EB"/>
    <w:rsid w:val="008B69EF"/>
    <w:rsid w:val="008C30ED"/>
    <w:rsid w:val="008C3BDF"/>
    <w:rsid w:val="008C470D"/>
    <w:rsid w:val="008C541B"/>
    <w:rsid w:val="008C5430"/>
    <w:rsid w:val="008D05A3"/>
    <w:rsid w:val="008D0F5F"/>
    <w:rsid w:val="008D2DAF"/>
    <w:rsid w:val="008E3395"/>
    <w:rsid w:val="008E4A39"/>
    <w:rsid w:val="008E6179"/>
    <w:rsid w:val="008F1E4B"/>
    <w:rsid w:val="008F2546"/>
    <w:rsid w:val="008F6ED0"/>
    <w:rsid w:val="009005AC"/>
    <w:rsid w:val="00906931"/>
    <w:rsid w:val="0090770F"/>
    <w:rsid w:val="009142FF"/>
    <w:rsid w:val="00917C69"/>
    <w:rsid w:val="00921225"/>
    <w:rsid w:val="00921D58"/>
    <w:rsid w:val="00922009"/>
    <w:rsid w:val="009222DD"/>
    <w:rsid w:val="00931C37"/>
    <w:rsid w:val="0094421F"/>
    <w:rsid w:val="00946C66"/>
    <w:rsid w:val="00961E14"/>
    <w:rsid w:val="00964DB7"/>
    <w:rsid w:val="00974883"/>
    <w:rsid w:val="00975BF2"/>
    <w:rsid w:val="00982F96"/>
    <w:rsid w:val="00983FEE"/>
    <w:rsid w:val="00985B75"/>
    <w:rsid w:val="009A03F3"/>
    <w:rsid w:val="009A314B"/>
    <w:rsid w:val="009A6B0A"/>
    <w:rsid w:val="009A6E27"/>
    <w:rsid w:val="009B1296"/>
    <w:rsid w:val="009B5A65"/>
    <w:rsid w:val="009B6463"/>
    <w:rsid w:val="009B6B8C"/>
    <w:rsid w:val="009B736A"/>
    <w:rsid w:val="009C294A"/>
    <w:rsid w:val="009C2F33"/>
    <w:rsid w:val="009C604B"/>
    <w:rsid w:val="009D1061"/>
    <w:rsid w:val="009D1FC8"/>
    <w:rsid w:val="009E136F"/>
    <w:rsid w:val="009E5F6C"/>
    <w:rsid w:val="009F322A"/>
    <w:rsid w:val="009F35F5"/>
    <w:rsid w:val="00A03F36"/>
    <w:rsid w:val="00A077E8"/>
    <w:rsid w:val="00A130E3"/>
    <w:rsid w:val="00A162F4"/>
    <w:rsid w:val="00A176A3"/>
    <w:rsid w:val="00A178C2"/>
    <w:rsid w:val="00A2575D"/>
    <w:rsid w:val="00A301E3"/>
    <w:rsid w:val="00A46A35"/>
    <w:rsid w:val="00A57ACC"/>
    <w:rsid w:val="00A606D0"/>
    <w:rsid w:val="00A647C2"/>
    <w:rsid w:val="00A65E7C"/>
    <w:rsid w:val="00A72C26"/>
    <w:rsid w:val="00A82F60"/>
    <w:rsid w:val="00A86FE4"/>
    <w:rsid w:val="00A92645"/>
    <w:rsid w:val="00AA4E84"/>
    <w:rsid w:val="00AA611D"/>
    <w:rsid w:val="00AA7AFB"/>
    <w:rsid w:val="00AB1604"/>
    <w:rsid w:val="00AB1C3D"/>
    <w:rsid w:val="00AB4267"/>
    <w:rsid w:val="00AB5387"/>
    <w:rsid w:val="00AC285F"/>
    <w:rsid w:val="00AC29DF"/>
    <w:rsid w:val="00AE022D"/>
    <w:rsid w:val="00AF0469"/>
    <w:rsid w:val="00AF6D4B"/>
    <w:rsid w:val="00B027C8"/>
    <w:rsid w:val="00B0408F"/>
    <w:rsid w:val="00B1158B"/>
    <w:rsid w:val="00B20B63"/>
    <w:rsid w:val="00B23638"/>
    <w:rsid w:val="00B2669A"/>
    <w:rsid w:val="00B37750"/>
    <w:rsid w:val="00B455E9"/>
    <w:rsid w:val="00B468DE"/>
    <w:rsid w:val="00B47822"/>
    <w:rsid w:val="00B5130C"/>
    <w:rsid w:val="00B56281"/>
    <w:rsid w:val="00B612C0"/>
    <w:rsid w:val="00B71A3D"/>
    <w:rsid w:val="00B72B5F"/>
    <w:rsid w:val="00B7450E"/>
    <w:rsid w:val="00B81174"/>
    <w:rsid w:val="00B82189"/>
    <w:rsid w:val="00B941B7"/>
    <w:rsid w:val="00BB4F1E"/>
    <w:rsid w:val="00BC5158"/>
    <w:rsid w:val="00BC6FBC"/>
    <w:rsid w:val="00BD2050"/>
    <w:rsid w:val="00BD25E9"/>
    <w:rsid w:val="00BD3062"/>
    <w:rsid w:val="00BD4A1C"/>
    <w:rsid w:val="00BD4BD8"/>
    <w:rsid w:val="00BD66DA"/>
    <w:rsid w:val="00BE1547"/>
    <w:rsid w:val="00C04538"/>
    <w:rsid w:val="00C05BB9"/>
    <w:rsid w:val="00C0744F"/>
    <w:rsid w:val="00C07B18"/>
    <w:rsid w:val="00C164F3"/>
    <w:rsid w:val="00C23AA1"/>
    <w:rsid w:val="00C259B6"/>
    <w:rsid w:val="00C25BE9"/>
    <w:rsid w:val="00C26AE3"/>
    <w:rsid w:val="00C35D0C"/>
    <w:rsid w:val="00C3645F"/>
    <w:rsid w:val="00C37E7D"/>
    <w:rsid w:val="00C41B61"/>
    <w:rsid w:val="00C42DD5"/>
    <w:rsid w:val="00C507BA"/>
    <w:rsid w:val="00C526AA"/>
    <w:rsid w:val="00C537FF"/>
    <w:rsid w:val="00C66387"/>
    <w:rsid w:val="00C73CFB"/>
    <w:rsid w:val="00C7617B"/>
    <w:rsid w:val="00C76E07"/>
    <w:rsid w:val="00C83C53"/>
    <w:rsid w:val="00C85B52"/>
    <w:rsid w:val="00C87770"/>
    <w:rsid w:val="00C93BAE"/>
    <w:rsid w:val="00CA219B"/>
    <w:rsid w:val="00CA4F80"/>
    <w:rsid w:val="00CB2D83"/>
    <w:rsid w:val="00CB5BAB"/>
    <w:rsid w:val="00CB7351"/>
    <w:rsid w:val="00CB7D0D"/>
    <w:rsid w:val="00CC0E56"/>
    <w:rsid w:val="00CC4B1B"/>
    <w:rsid w:val="00CD0440"/>
    <w:rsid w:val="00CD3B1D"/>
    <w:rsid w:val="00CD51FD"/>
    <w:rsid w:val="00CE1DCA"/>
    <w:rsid w:val="00CE3A07"/>
    <w:rsid w:val="00CE5866"/>
    <w:rsid w:val="00CF77A4"/>
    <w:rsid w:val="00D00595"/>
    <w:rsid w:val="00D03A1D"/>
    <w:rsid w:val="00D05C6A"/>
    <w:rsid w:val="00D10E5F"/>
    <w:rsid w:val="00D144CC"/>
    <w:rsid w:val="00D24D7B"/>
    <w:rsid w:val="00D32F2D"/>
    <w:rsid w:val="00D368ED"/>
    <w:rsid w:val="00D45790"/>
    <w:rsid w:val="00D512E3"/>
    <w:rsid w:val="00D51CEA"/>
    <w:rsid w:val="00D563E1"/>
    <w:rsid w:val="00D646C7"/>
    <w:rsid w:val="00D64711"/>
    <w:rsid w:val="00D66ECF"/>
    <w:rsid w:val="00D67BE6"/>
    <w:rsid w:val="00D71781"/>
    <w:rsid w:val="00D74F81"/>
    <w:rsid w:val="00D82741"/>
    <w:rsid w:val="00D834F9"/>
    <w:rsid w:val="00D843C8"/>
    <w:rsid w:val="00D8665E"/>
    <w:rsid w:val="00DA017D"/>
    <w:rsid w:val="00DA08A0"/>
    <w:rsid w:val="00DA1B39"/>
    <w:rsid w:val="00DA31D7"/>
    <w:rsid w:val="00DA68EB"/>
    <w:rsid w:val="00DB424F"/>
    <w:rsid w:val="00DB42B9"/>
    <w:rsid w:val="00DC2439"/>
    <w:rsid w:val="00DD05AF"/>
    <w:rsid w:val="00DD23DC"/>
    <w:rsid w:val="00DD3C86"/>
    <w:rsid w:val="00DD5281"/>
    <w:rsid w:val="00DD6072"/>
    <w:rsid w:val="00DD6B5C"/>
    <w:rsid w:val="00DF1D8E"/>
    <w:rsid w:val="00E0492E"/>
    <w:rsid w:val="00E05AB2"/>
    <w:rsid w:val="00E06AE1"/>
    <w:rsid w:val="00E06DB2"/>
    <w:rsid w:val="00E07AA6"/>
    <w:rsid w:val="00E07CBB"/>
    <w:rsid w:val="00E175B8"/>
    <w:rsid w:val="00E23640"/>
    <w:rsid w:val="00E23D1B"/>
    <w:rsid w:val="00E24591"/>
    <w:rsid w:val="00E2623C"/>
    <w:rsid w:val="00E27F21"/>
    <w:rsid w:val="00E32735"/>
    <w:rsid w:val="00E34B08"/>
    <w:rsid w:val="00E44188"/>
    <w:rsid w:val="00E47DC9"/>
    <w:rsid w:val="00E51111"/>
    <w:rsid w:val="00E54C85"/>
    <w:rsid w:val="00E55AFB"/>
    <w:rsid w:val="00E65D25"/>
    <w:rsid w:val="00E66869"/>
    <w:rsid w:val="00E71786"/>
    <w:rsid w:val="00E74C53"/>
    <w:rsid w:val="00E7699C"/>
    <w:rsid w:val="00E82B41"/>
    <w:rsid w:val="00E843A9"/>
    <w:rsid w:val="00E8685E"/>
    <w:rsid w:val="00E9165B"/>
    <w:rsid w:val="00EB0D86"/>
    <w:rsid w:val="00EB13F4"/>
    <w:rsid w:val="00EB4169"/>
    <w:rsid w:val="00EB7AEB"/>
    <w:rsid w:val="00EC1121"/>
    <w:rsid w:val="00EC4F2A"/>
    <w:rsid w:val="00EC6608"/>
    <w:rsid w:val="00EC66A3"/>
    <w:rsid w:val="00EC7C20"/>
    <w:rsid w:val="00ED3653"/>
    <w:rsid w:val="00ED6366"/>
    <w:rsid w:val="00EE3E5B"/>
    <w:rsid w:val="00EE4468"/>
    <w:rsid w:val="00EE4BEB"/>
    <w:rsid w:val="00EE59B6"/>
    <w:rsid w:val="00EF086D"/>
    <w:rsid w:val="00EF1611"/>
    <w:rsid w:val="00EF1CF4"/>
    <w:rsid w:val="00EF20F5"/>
    <w:rsid w:val="00EF4E45"/>
    <w:rsid w:val="00F100FB"/>
    <w:rsid w:val="00F12190"/>
    <w:rsid w:val="00F1344A"/>
    <w:rsid w:val="00F17070"/>
    <w:rsid w:val="00F218EF"/>
    <w:rsid w:val="00F2204F"/>
    <w:rsid w:val="00F23A0A"/>
    <w:rsid w:val="00F343B1"/>
    <w:rsid w:val="00F351E9"/>
    <w:rsid w:val="00F352ED"/>
    <w:rsid w:val="00F37D51"/>
    <w:rsid w:val="00F42525"/>
    <w:rsid w:val="00F47AB4"/>
    <w:rsid w:val="00F525EA"/>
    <w:rsid w:val="00F531C4"/>
    <w:rsid w:val="00F63610"/>
    <w:rsid w:val="00F92859"/>
    <w:rsid w:val="00FA38A0"/>
    <w:rsid w:val="00FA5F2A"/>
    <w:rsid w:val="00FA7A81"/>
    <w:rsid w:val="00FB012E"/>
    <w:rsid w:val="00FB464A"/>
    <w:rsid w:val="00FC06CA"/>
    <w:rsid w:val="00FC36BA"/>
    <w:rsid w:val="00FC5996"/>
    <w:rsid w:val="00FD7AC2"/>
    <w:rsid w:val="00FE6173"/>
    <w:rsid w:val="00FE6FBC"/>
    <w:rsid w:val="00FF08C6"/>
    <w:rsid w:val="00FF24D3"/>
    <w:rsid w:val="00FF4428"/>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1CC342BD-0864-4AC0-9DDF-8C07945F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C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630DD7"/>
    <w:rPr>
      <w:rFonts w:ascii="Tahoma" w:hAnsi="Tahoma" w:cs="Tahoma"/>
      <w:sz w:val="16"/>
      <w:szCs w:val="16"/>
    </w:rPr>
  </w:style>
  <w:style w:type="character" w:customStyle="1" w:styleId="a">
    <w:name w:val="Текст выноски Знак"/>
    <w:basedOn w:val="DefaultParagraphFont"/>
    <w:link w:val="BalloonText"/>
    <w:uiPriority w:val="99"/>
    <w:semiHidden/>
    <w:rsid w:val="00630DD7"/>
    <w:rPr>
      <w:rFonts w:ascii="Tahoma" w:hAnsi="Tahoma" w:cs="Tahoma"/>
      <w:sz w:val="16"/>
      <w:szCs w:val="16"/>
    </w:rPr>
  </w:style>
  <w:style w:type="paragraph" w:styleId="BodyTextIndent">
    <w:name w:val="Body Text Indent"/>
    <w:basedOn w:val="Normal"/>
    <w:link w:val="a0"/>
    <w:rsid w:val="009222DD"/>
    <w:pPr>
      <w:widowControl/>
      <w:autoSpaceDE/>
      <w:autoSpaceDN/>
      <w:adjustRightInd/>
      <w:ind w:firstLine="720"/>
      <w:jc w:val="both"/>
    </w:pPr>
    <w:rPr>
      <w:rFonts w:eastAsia="Times New Roman"/>
    </w:rPr>
  </w:style>
  <w:style w:type="character" w:customStyle="1" w:styleId="a0">
    <w:name w:val="Основной текст с отступом Знак"/>
    <w:basedOn w:val="DefaultParagraphFont"/>
    <w:link w:val="BodyTextIndent"/>
    <w:rsid w:val="009222DD"/>
    <w:rPr>
      <w:rFonts w:ascii="Times New Roman" w:eastAsia="Times New Roman" w:hAnsi="Times New Roman" w:cs="Times New Roman"/>
      <w:sz w:val="20"/>
      <w:szCs w:val="20"/>
    </w:rPr>
  </w:style>
  <w:style w:type="character" w:customStyle="1" w:styleId="a1">
    <w:name w:val="Гипертекстовая ссылка"/>
    <w:basedOn w:val="DefaultParagraphFont"/>
    <w:uiPriority w:val="99"/>
    <w:rsid w:val="009222DD"/>
    <w:rPr>
      <w:color w:val="008000"/>
    </w:rPr>
  </w:style>
  <w:style w:type="paragraph" w:styleId="Header">
    <w:name w:val="header"/>
    <w:basedOn w:val="Normal"/>
    <w:link w:val="a2"/>
    <w:uiPriority w:val="99"/>
    <w:unhideWhenUsed/>
    <w:rsid w:val="0064084E"/>
    <w:pPr>
      <w:tabs>
        <w:tab w:val="center" w:pos="4677"/>
        <w:tab w:val="right" w:pos="9355"/>
      </w:tabs>
    </w:pPr>
  </w:style>
  <w:style w:type="character" w:customStyle="1" w:styleId="a2">
    <w:name w:val="Верхний колонтитул Знак"/>
    <w:basedOn w:val="DefaultParagraphFont"/>
    <w:link w:val="Header"/>
    <w:uiPriority w:val="99"/>
    <w:rsid w:val="0064084E"/>
    <w:rPr>
      <w:rFonts w:ascii="Times New Roman" w:hAnsi="Times New Roman" w:cs="Times New Roman"/>
      <w:sz w:val="20"/>
      <w:szCs w:val="20"/>
    </w:rPr>
  </w:style>
  <w:style w:type="paragraph" w:styleId="Footer">
    <w:name w:val="footer"/>
    <w:basedOn w:val="Normal"/>
    <w:link w:val="a3"/>
    <w:uiPriority w:val="99"/>
    <w:semiHidden/>
    <w:unhideWhenUsed/>
    <w:rsid w:val="0064084E"/>
    <w:pPr>
      <w:tabs>
        <w:tab w:val="center" w:pos="4677"/>
        <w:tab w:val="right" w:pos="9355"/>
      </w:tabs>
    </w:pPr>
  </w:style>
  <w:style w:type="character" w:customStyle="1" w:styleId="a3">
    <w:name w:val="Нижний колонтитул Знак"/>
    <w:basedOn w:val="DefaultParagraphFont"/>
    <w:link w:val="Footer"/>
    <w:uiPriority w:val="99"/>
    <w:semiHidden/>
    <w:rsid w:val="0064084E"/>
    <w:rPr>
      <w:rFonts w:ascii="Times New Roman" w:hAnsi="Times New Roman" w:cs="Times New Roman"/>
      <w:sz w:val="20"/>
      <w:szCs w:val="20"/>
    </w:rPr>
  </w:style>
  <w:style w:type="paragraph" w:customStyle="1" w:styleId="a4">
    <w:name w:val="Стиль"/>
    <w:rsid w:val="00DD6072"/>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CB2D83"/>
    <w:rPr>
      <w:color w:val="0000FF"/>
      <w:u w:val="single"/>
    </w:rPr>
  </w:style>
  <w:style w:type="paragraph" w:customStyle="1" w:styleId="s1">
    <w:name w:val="s_1"/>
    <w:basedOn w:val="Normal"/>
    <w:rsid w:val="00CB2D8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5CF5CF4BC1517384D6BCBEDC00029E5D83BC3D73679DFA599689520B0A984BD3032DDC6BB46EBA4BDBD3C5BB32901879D328E3A1184EN9Z5K" TargetMode="External" /><Relationship Id="rId11" Type="http://schemas.openxmlformats.org/officeDocument/2006/relationships/hyperlink" Target="consultantplus://offline/ref=5CF5CF4BC1517384D6BCBEDC00029E5D83BC3D73679DFA599689520B0A984BD3032DDC6DB56FBB4BDBD3C5BB32901879D328E3A1184EN9Z5K" TargetMode="External" /><Relationship Id="rId12" Type="http://schemas.openxmlformats.org/officeDocument/2006/relationships/hyperlink" Target="garantF1://12039487.0" TargetMode="External" /><Relationship Id="rId13" Type="http://schemas.openxmlformats.org/officeDocument/2006/relationships/hyperlink" Target="garantF1://12025267.296" TargetMode="External" /><Relationship Id="rId14" Type="http://schemas.openxmlformats.org/officeDocument/2006/relationships/hyperlink" Target="garantF1://12025267.0" TargetMode="External" /><Relationship Id="rId15" Type="http://schemas.openxmlformats.org/officeDocument/2006/relationships/hyperlink" Target="garantF1://70203344.1000" TargetMode="External" /><Relationship Id="rId16" Type="http://schemas.openxmlformats.org/officeDocument/2006/relationships/hyperlink" Target="garantF1://70203344.0" TargetMode="External"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internet.garant.ru/" TargetMode="External" /><Relationship Id="rId6" Type="http://schemas.openxmlformats.org/officeDocument/2006/relationships/hyperlink" Target="consultantplus://offline/ref=376023B1F5AEEBB01BB65057C71CC9E54CEE3997BF608AA6C2B1D8562166B8F2E55754F3A5E8FDEBCD0E8901CBF3E30C76F01BCF3314hCS4K" TargetMode="External" /><Relationship Id="rId7" Type="http://schemas.openxmlformats.org/officeDocument/2006/relationships/hyperlink" Target="consultantplus://offline/ref=376023B1F5AEEBB01BB65057C71CC9E54CEE3997BF608AA6C2B1D8562166AAF2BD5B56F6BBEFF1FE9B5FCFh5S4K" TargetMode="External" /><Relationship Id="rId8" Type="http://schemas.openxmlformats.org/officeDocument/2006/relationships/hyperlink" Target="consultantplus://offline/ref=5CF5CF4BC1517384D6BCBEDC00029E5D83BF39706A9FFA599689520B0A984BD3112D8463B46DAC408C9C83EE3DN9Z0K" TargetMode="External" /><Relationship Id="rId9" Type="http://schemas.openxmlformats.org/officeDocument/2006/relationships/hyperlink" Target="consultantplus://offline/ref=5CF5CF4BC1517384D6BCBEDC00029E5D83BC3D73679DFA599689520B0A984BD3032DDC66BC6FB44BDBD3C5BB32901879D328E3A1184EN9Z5K"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0817-DDEB-44DF-B9BE-0276C672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